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5C" w:rsidRPr="00E947D0" w:rsidRDefault="00CC0A5C" w:rsidP="00CC0A5C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-230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CC0A5C" w:rsidRPr="00204A30" w:rsidRDefault="00CC0A5C" w:rsidP="00CC0A5C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CC0A5C" w:rsidRPr="00204A30" w:rsidRDefault="00CC0A5C" w:rsidP="00CC0A5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21.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CC0A5C" w:rsidRPr="00204A30" w:rsidRDefault="00CC0A5C" w:rsidP="00CC0A5C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CC0A5C" w:rsidRPr="00094578" w:rsidRDefault="00CC0A5C" w:rsidP="00CC0A5C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23. augusta 2017</w:t>
      </w:r>
    </w:p>
    <w:p w:rsidR="00CC0A5C" w:rsidRPr="00204A30" w:rsidRDefault="00CC0A5C" w:rsidP="00CC0A5C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CC0A5C" w:rsidRPr="00F933A5" w:rsidTr="00503F13">
        <w:tc>
          <w:tcPr>
            <w:tcW w:w="2376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CC0A5C" w:rsidRPr="00F933A5" w:rsidTr="00503F13">
        <w:tc>
          <w:tcPr>
            <w:tcW w:w="2376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0A5C" w:rsidRPr="00F933A5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C0A5C" w:rsidRPr="00F933A5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CC0A5C" w:rsidRPr="00F933A5" w:rsidTr="00503F13">
        <w:tc>
          <w:tcPr>
            <w:tcW w:w="2376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CC0A5C" w:rsidRPr="00F933A5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CC0A5C" w:rsidRPr="00F933A5" w:rsidTr="00503F13">
        <w:tc>
          <w:tcPr>
            <w:tcW w:w="2376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0A5C" w:rsidRPr="00F933A5" w:rsidTr="00503F13">
        <w:tc>
          <w:tcPr>
            <w:tcW w:w="2376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CC0A5C" w:rsidRPr="00F933A5" w:rsidTr="00503F13">
        <w:tc>
          <w:tcPr>
            <w:tcW w:w="2376" w:type="dxa"/>
          </w:tcPr>
          <w:p w:rsidR="00CC0A5C" w:rsidRPr="00F933A5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0A5C" w:rsidRPr="00F933A5" w:rsidTr="00503F13">
        <w:tc>
          <w:tcPr>
            <w:tcW w:w="2376" w:type="dxa"/>
          </w:tcPr>
          <w:p w:rsidR="00CC0A5C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CC0A5C" w:rsidRPr="00F933A5" w:rsidTr="00503F13">
        <w:tc>
          <w:tcPr>
            <w:tcW w:w="2376" w:type="dxa"/>
          </w:tcPr>
          <w:p w:rsidR="00CC0A5C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0A5C" w:rsidRDefault="00CC0A5C" w:rsidP="0050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Sidónia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Tamásová</w:t>
            </w:r>
            <w:proofErr w:type="spellEnd"/>
          </w:p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  <w:p w:rsidR="00CC0A5C" w:rsidRDefault="00CC0A5C" w:rsidP="0050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0A5C" w:rsidRDefault="00CC0A5C" w:rsidP="00CC0A5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Zasadnutie otvoril </w:t>
      </w:r>
      <w:r w:rsidRPr="00204A30">
        <w:rPr>
          <w:rFonts w:asciiTheme="minorHAnsi" w:hAnsiTheme="minorHAnsi" w:cstheme="minorHAnsi"/>
          <w:sz w:val="22"/>
          <w:szCs w:val="22"/>
        </w:rPr>
        <w:t>starosta obce RN</w:t>
      </w:r>
      <w:r>
        <w:rPr>
          <w:rFonts w:asciiTheme="minorHAnsi" w:hAnsiTheme="minorHAnsi" w:cstheme="minorHAnsi"/>
          <w:sz w:val="22"/>
          <w:szCs w:val="22"/>
        </w:rPr>
        <w:t xml:space="preserve">Dr. Ferenc Bergendi, ktorý privítal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 zo dňa 11.8</w:t>
      </w:r>
      <w:r w:rsidR="007F1133">
        <w:rPr>
          <w:rFonts w:asciiTheme="minorHAnsi" w:hAnsiTheme="minorHAnsi" w:cstheme="minorHAnsi"/>
          <w:sz w:val="22"/>
          <w:szCs w:val="22"/>
        </w:rPr>
        <w:t xml:space="preserve">.2017. </w:t>
      </w:r>
      <w:r>
        <w:rPr>
          <w:rFonts w:asciiTheme="minorHAnsi" w:hAnsiTheme="minorHAnsi" w:cstheme="minorHAnsi"/>
          <w:sz w:val="22"/>
          <w:szCs w:val="22"/>
        </w:rPr>
        <w:t>Uviedol, že po</w:t>
      </w:r>
      <w:r w:rsidR="007F1133">
        <w:rPr>
          <w:rFonts w:asciiTheme="minorHAnsi" w:hAnsiTheme="minorHAnsi" w:cstheme="minorHAnsi"/>
          <w:sz w:val="22"/>
          <w:szCs w:val="22"/>
        </w:rPr>
        <w:t>slan</w:t>
      </w:r>
      <w:r>
        <w:rPr>
          <w:rFonts w:asciiTheme="minorHAnsi" w:hAnsiTheme="minorHAnsi" w:cstheme="minorHAnsi"/>
          <w:sz w:val="22"/>
          <w:szCs w:val="22"/>
        </w:rPr>
        <w:t>c</w:t>
      </w:r>
      <w:r w:rsidR="007F1133">
        <w:rPr>
          <w:rFonts w:asciiTheme="minorHAnsi" w:hAnsiTheme="minorHAnsi" w:cstheme="minorHAnsi"/>
          <w:sz w:val="22"/>
          <w:szCs w:val="22"/>
        </w:rPr>
        <w:t xml:space="preserve">i OZ: Bc. Tibor Vincze, Ing. Eliška Vargová a Atila </w:t>
      </w:r>
      <w:proofErr w:type="spellStart"/>
      <w:r w:rsidR="007F1133">
        <w:rPr>
          <w:rFonts w:asciiTheme="minorHAnsi" w:hAnsiTheme="minorHAnsi" w:cstheme="minorHAnsi"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nahlásil</w:t>
      </w:r>
      <w:r w:rsidR="007F11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neprítomnosť.</w:t>
      </w:r>
    </w:p>
    <w:p w:rsidR="00CC0A5C" w:rsidRDefault="00CC0A5C" w:rsidP="00CC0A5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CC0A5C" w:rsidRPr="00204A30" w:rsidRDefault="00CC0A5C" w:rsidP="00CC0A5C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CC0A5C" w:rsidRPr="00D65D80" w:rsidRDefault="00CC0A5C" w:rsidP="00CC0A5C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</w:t>
      </w:r>
      <w:r w:rsidR="007F1133">
        <w:rPr>
          <w:rFonts w:asciiTheme="minorHAnsi" w:hAnsiTheme="minorHAnsi" w:cstheme="minorHAnsi"/>
          <w:sz w:val="22"/>
          <w:szCs w:val="22"/>
        </w:rPr>
        <w:t xml:space="preserve"> OZ:  Mgr. </w:t>
      </w:r>
      <w:proofErr w:type="spellStart"/>
      <w:r w:rsidR="007F1133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="007F1133">
        <w:rPr>
          <w:rFonts w:asciiTheme="minorHAnsi" w:hAnsiTheme="minorHAnsi" w:cstheme="minorHAnsi"/>
          <w:sz w:val="22"/>
          <w:szCs w:val="22"/>
        </w:rPr>
        <w:t xml:space="preserve"> Oláh</w:t>
      </w:r>
    </w:p>
    <w:p w:rsidR="00CC0A5C" w:rsidRPr="00204A30" w:rsidRDefault="00CC0A5C" w:rsidP="00CC0A5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1133">
        <w:rPr>
          <w:rFonts w:asciiTheme="minorHAnsi" w:hAnsiTheme="minorHAnsi" w:cstheme="minorHAnsi"/>
          <w:sz w:val="22"/>
          <w:szCs w:val="22"/>
        </w:rPr>
        <w:t xml:space="preserve">          Ing. Ladislav </w:t>
      </w:r>
      <w:proofErr w:type="spellStart"/>
      <w:r w:rsidR="007F1133">
        <w:rPr>
          <w:rFonts w:asciiTheme="minorHAnsi" w:hAnsiTheme="minorHAnsi" w:cstheme="minorHAnsi"/>
          <w:sz w:val="22"/>
          <w:szCs w:val="22"/>
        </w:rPr>
        <w:t>Adamkó</w:t>
      </w:r>
      <w:proofErr w:type="spellEnd"/>
    </w:p>
    <w:p w:rsidR="00CC0A5C" w:rsidRPr="00475DDF" w:rsidRDefault="00CC0A5C" w:rsidP="00CC0A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CC0A5C" w:rsidRPr="00475DDF" w:rsidRDefault="00CC0A5C" w:rsidP="00CC0A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CC0A5C" w:rsidRPr="00204A30" w:rsidRDefault="007F1133" w:rsidP="00CC0A5C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3</w:t>
      </w:r>
      <w:r w:rsidR="00CC0A5C" w:rsidRPr="00475DDF">
        <w:rPr>
          <w:rFonts w:asciiTheme="minorHAnsi" w:hAnsiTheme="minorHAnsi" w:cstheme="minorHAnsi"/>
          <w:b/>
          <w:sz w:val="22"/>
          <w:szCs w:val="22"/>
        </w:rPr>
        <w:t>9a/2017-OZ</w:t>
      </w:r>
    </w:p>
    <w:p w:rsidR="00CC0A5C" w:rsidRPr="003F452C" w:rsidRDefault="007F1133" w:rsidP="00CC0A5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="00CC0A5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C0A5C"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CC0A5C" w:rsidRDefault="00CC0A5C" w:rsidP="00CC0A5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7F1133"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7F1133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="007F1133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7F1133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Ing</w:t>
      </w:r>
      <w:r w:rsidR="007F1133">
        <w:rPr>
          <w:rFonts w:asciiTheme="minorHAnsi" w:hAnsiTheme="minorHAnsi" w:cstheme="minorHAnsi"/>
          <w:i/>
          <w:sz w:val="22"/>
          <w:szCs w:val="22"/>
        </w:rPr>
        <w:t>. Imrich Kovács, Ondrej Kožuch,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CC0A5C" w:rsidRPr="004B4EAD" w:rsidRDefault="00CC0A5C" w:rsidP="00CC0A5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CC0A5C" w:rsidRPr="00094578" w:rsidRDefault="00CC0A5C" w:rsidP="00CC0A5C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CC0A5C" w:rsidRPr="00204A30" w:rsidRDefault="00CC0A5C" w:rsidP="00CC0A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CC0A5C" w:rsidRPr="007F1133" w:rsidRDefault="00CC0A5C" w:rsidP="007F113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7F1133">
        <w:rPr>
          <w:rFonts w:asciiTheme="minorHAnsi" w:hAnsiTheme="minorHAnsi" w:cstheme="minorHAnsi"/>
          <w:b/>
          <w:sz w:val="22"/>
          <w:szCs w:val="22"/>
        </w:rPr>
        <w:t>ím číslo 3</w:t>
      </w:r>
      <w:r>
        <w:rPr>
          <w:rFonts w:asciiTheme="minorHAnsi" w:hAnsiTheme="minorHAnsi" w:cstheme="minorHAnsi"/>
          <w:b/>
          <w:sz w:val="22"/>
          <w:szCs w:val="22"/>
        </w:rPr>
        <w:t>9b/2017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CC0A5C" w:rsidRPr="007F1133" w:rsidRDefault="007F1133" w:rsidP="007F11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="00CC0A5C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CC0A5C" w:rsidRPr="00475DDF" w:rsidRDefault="00CC0A5C" w:rsidP="00CC0A5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7F1133">
        <w:rPr>
          <w:rFonts w:asciiTheme="minorHAnsi" w:hAnsiTheme="minorHAnsi" w:cstheme="minorHAnsi"/>
          <w:i/>
          <w:sz w:val="22"/>
          <w:szCs w:val="22"/>
        </w:rPr>
        <w:t>pisovateľa zápisnice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F1133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="007F1133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7F1133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Ing. Imrich Kovács, Ond</w:t>
      </w:r>
      <w:r w:rsidR="007F1133">
        <w:rPr>
          <w:rFonts w:asciiTheme="minorHAnsi" w:hAnsiTheme="minorHAnsi" w:cstheme="minorHAnsi"/>
          <w:i/>
          <w:sz w:val="22"/>
          <w:szCs w:val="22"/>
        </w:rPr>
        <w:t>rej Kožuch,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CC0A5C" w:rsidRDefault="00CC0A5C" w:rsidP="00CC0A5C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7F1133" w:rsidRPr="007F1133" w:rsidRDefault="007F1133" w:rsidP="007F1133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-231-</w:t>
      </w:r>
    </w:p>
    <w:p w:rsidR="00CC0A5C" w:rsidRPr="00204A30" w:rsidRDefault="00CC0A5C" w:rsidP="00CC0A5C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Pr="00204A30">
        <w:rPr>
          <w:rFonts w:asciiTheme="minorHAnsi" w:hAnsiTheme="minorHAnsi" w:cstheme="minorHAnsi"/>
          <w:sz w:val="22"/>
          <w:szCs w:val="22"/>
        </w:rPr>
        <w:t>predniesol starosta obce RNDr. Ferenc Bergendi</w:t>
      </w:r>
    </w:p>
    <w:p w:rsidR="00CC0A5C" w:rsidRPr="006A3855" w:rsidRDefault="00CC0A5C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CC0A5C" w:rsidRPr="000609E9" w:rsidRDefault="00CC0A5C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CC0A5C" w:rsidRDefault="00CC0A5C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hlavného kontrolóra obce – kontrola príjmov, výdavkov a finančných operácií obce, hospodárenie a nakladanie s majetkom obce a majetkovými právami Obce Kráľová nad Váhom za obdobie: I. štvrťrok 2017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Plán kontrolnej činnosti hlavného kontrolóra obce na II. polrok 2017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hlavného kontrolóra obce – kontrola dodržiavania ustanovení VZN č. 2/2012 o poskytovaní dotácií z rozpočtu obce za obdobie rok 2016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SSC Bratislava – kúpna zmluva – stanovisko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ZD. A. s. Bratislava – návrh zmluvy o zriadení vec</w:t>
      </w:r>
      <w:r w:rsidR="008A5866">
        <w:rPr>
          <w:rFonts w:ascii="Calibri" w:hAnsi="Calibri" w:cs="Calibri"/>
          <w:sz w:val="22"/>
          <w:szCs w:val="22"/>
        </w:rPr>
        <w:t>ných bremien a prevzatí záväzkov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Erazmus</w:t>
      </w:r>
      <w:proofErr w:type="spellEnd"/>
      <w:r>
        <w:rPr>
          <w:rFonts w:ascii="Calibri" w:hAnsi="Calibri" w:cs="Calibri"/>
          <w:sz w:val="22"/>
          <w:szCs w:val="22"/>
        </w:rPr>
        <w:t xml:space="preserve"> Molnár, Kráľová nad Váhom č. 474 – žiadosť o odkúpenie spoluvlastníckych podielov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SRZ Kráľová nad Váhom – Žiadosť o poskytnutie nenávratných finančných prostriedkov na rok 2017</w:t>
      </w:r>
    </w:p>
    <w:p w:rsidR="00B41837" w:rsidRDefault="00B4183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Vyhodnotenie projektov – žiadosti o poskytnutie dotácie z rozpočtu obce na rok 2017 – kultúra, šport</w:t>
      </w:r>
    </w:p>
    <w:p w:rsidR="00B41837" w:rsidRDefault="000D1AF5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Informácie o prerokovaní </w:t>
      </w:r>
      <w:proofErr w:type="spellStart"/>
      <w:r>
        <w:rPr>
          <w:rFonts w:ascii="Calibri" w:hAnsi="Calibri" w:cs="Calibri"/>
          <w:sz w:val="22"/>
          <w:szCs w:val="22"/>
        </w:rPr>
        <w:t>ZaD</w:t>
      </w:r>
      <w:proofErr w:type="spellEnd"/>
      <w:r>
        <w:rPr>
          <w:rFonts w:ascii="Calibri" w:hAnsi="Calibri" w:cs="Calibri"/>
          <w:sz w:val="22"/>
          <w:szCs w:val="22"/>
        </w:rPr>
        <w:t xml:space="preserve"> č. 2 k ÚP Kráľová nad Váhom</w:t>
      </w:r>
    </w:p>
    <w:p w:rsidR="000D1AF5" w:rsidRDefault="000D1AF5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– nákup traktorovej kosačky</w:t>
      </w:r>
    </w:p>
    <w:p w:rsidR="000D1AF5" w:rsidRDefault="000D1AF5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COOP Jednota </w:t>
      </w:r>
      <w:r w:rsidR="00B93BC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pr</w:t>
      </w:r>
      <w:r w:rsidR="00B93BCB">
        <w:rPr>
          <w:rFonts w:ascii="Calibri" w:hAnsi="Calibri" w:cs="Calibri"/>
          <w:sz w:val="22"/>
          <w:szCs w:val="22"/>
        </w:rPr>
        <w:t>edloženie podkladov k zámennej zmluve</w:t>
      </w:r>
    </w:p>
    <w:p w:rsidR="000D1AF5" w:rsidRDefault="00C46077" w:rsidP="00CC0A5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8D1410" w:rsidRDefault="00B93BCB" w:rsidP="00B93BC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93BCB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B93BCB" w:rsidRDefault="00B93BCB" w:rsidP="00B93BC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93BCB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B93BCB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B93BCB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navrhla doplniť program zasadnutia o informácie o aktuálnom stave </w:t>
      </w:r>
      <w:r w:rsidR="0068294E">
        <w:rPr>
          <w:rFonts w:asciiTheme="minorHAnsi" w:hAnsiTheme="minorHAnsi"/>
          <w:sz w:val="22"/>
          <w:szCs w:val="22"/>
        </w:rPr>
        <w:t>v miestnych základných ško</w:t>
      </w:r>
      <w:r>
        <w:rPr>
          <w:rFonts w:asciiTheme="minorHAnsi" w:hAnsiTheme="minorHAnsi"/>
          <w:sz w:val="22"/>
          <w:szCs w:val="22"/>
        </w:rPr>
        <w:t>l</w:t>
      </w:r>
      <w:r w:rsidR="0068294E">
        <w:rPr>
          <w:rFonts w:asciiTheme="minorHAnsi" w:hAnsiTheme="minorHAnsi"/>
          <w:sz w:val="22"/>
          <w:szCs w:val="22"/>
        </w:rPr>
        <w:t>ách</w:t>
      </w:r>
    </w:p>
    <w:p w:rsidR="00B81468" w:rsidRDefault="00B81468" w:rsidP="00B93BC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s doplnením programu zasadnutia súhlasili a prijali:</w:t>
      </w:r>
    </w:p>
    <w:p w:rsidR="00B81468" w:rsidRPr="00BA5EA5" w:rsidRDefault="00B81468" w:rsidP="00B8146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40/2017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B81468" w:rsidRPr="00BA5EA5" w:rsidRDefault="00B81468" w:rsidP="00B8146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81468" w:rsidRPr="00BA5EA5" w:rsidRDefault="00B81468" w:rsidP="00B8146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B81468" w:rsidRPr="00BA5EA5" w:rsidRDefault="00B81468" w:rsidP="00B81468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B81468" w:rsidRPr="003F452C" w:rsidRDefault="00B81468" w:rsidP="00B8146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B81468" w:rsidRDefault="00B81468" w:rsidP="00B8146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B81468" w:rsidRPr="0001721F" w:rsidRDefault="00B81468" w:rsidP="00B8146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1721F">
        <w:rPr>
          <w:rFonts w:ascii="Calibri" w:hAnsi="Calibri" w:cs="Calibri"/>
          <w:b/>
          <w:bCs/>
          <w:sz w:val="22"/>
          <w:szCs w:val="22"/>
        </w:rPr>
        <w:t xml:space="preserve"> Informácia o plnení uznesení z predchádzajúceho zasadnutia OZ</w:t>
      </w:r>
    </w:p>
    <w:p w:rsidR="00B81468" w:rsidRDefault="005E18D2" w:rsidP="00B8146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Správa bola doručená poslancom OZ. </w:t>
      </w:r>
      <w:r w:rsidR="00B81468">
        <w:rPr>
          <w:rFonts w:asciiTheme="minorHAnsi" w:hAnsiTheme="minorHAnsi"/>
          <w:sz w:val="22"/>
          <w:szCs w:val="22"/>
        </w:rPr>
        <w:t xml:space="preserve">Hlavný kontrolór obce, </w:t>
      </w:r>
      <w:r w:rsidR="00B81468" w:rsidRPr="00B81468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="00B81468" w:rsidRPr="00B81468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="00B814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81468">
        <w:rPr>
          <w:rFonts w:asciiTheme="minorHAnsi" w:hAnsiTheme="minorHAnsi"/>
          <w:sz w:val="22"/>
          <w:szCs w:val="22"/>
        </w:rPr>
        <w:t>v krátkosti informoval prítomných o kontrole plnenia uznesení z 20. zasadnutia OZ:</w:t>
      </w:r>
    </w:p>
    <w:p w:rsidR="00B81468" w:rsidRDefault="00B81468" w:rsidP="00B81468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zasadnutí bolo prijatých 10 uznesení z ktorých je 9 splnených a výkon 1 uznesenia</w:t>
      </w:r>
      <w:r w:rsidR="00195038">
        <w:rPr>
          <w:rFonts w:asciiTheme="minorHAnsi" w:hAnsiTheme="minorHAnsi"/>
          <w:sz w:val="22"/>
          <w:szCs w:val="22"/>
        </w:rPr>
        <w:t xml:space="preserve"> č. 34/2017-OZ – schválená kúpa pozemku podiel Ing. Arpáda Beneša - </w:t>
      </w:r>
      <w:r>
        <w:rPr>
          <w:rFonts w:asciiTheme="minorHAnsi" w:hAnsiTheme="minorHAnsi"/>
          <w:sz w:val="22"/>
          <w:szCs w:val="22"/>
        </w:rPr>
        <w:t xml:space="preserve"> bol pozastavený starostom obce</w:t>
      </w:r>
      <w:r w:rsidR="00195038">
        <w:rPr>
          <w:rFonts w:asciiTheme="minorHAnsi" w:hAnsiTheme="minorHAnsi"/>
          <w:sz w:val="22"/>
          <w:szCs w:val="22"/>
        </w:rPr>
        <w:t xml:space="preserve"> podľa § 13 ods. 6 zákona o obecnom zriadení v znení neskorších predpisov;</w:t>
      </w:r>
    </w:p>
    <w:p w:rsidR="00833983" w:rsidRPr="00833983" w:rsidRDefault="00195038" w:rsidP="00833983">
      <w:pPr>
        <w:pStyle w:val="Bezriadkovania"/>
        <w:ind w:left="720"/>
        <w:jc w:val="both"/>
        <w:rPr>
          <w:rFonts w:cs="Times New Roman"/>
          <w:iCs/>
        </w:rPr>
      </w:pPr>
      <w:r>
        <w:t>k pozastavenému uzneseniu dodal</w:t>
      </w:r>
      <w:r w:rsidR="00833983">
        <w:t>,</w:t>
      </w:r>
      <w:r>
        <w:t xml:space="preserve"> </w:t>
      </w:r>
      <w:r w:rsidR="00833983">
        <w:t>a</w:t>
      </w:r>
      <w:r w:rsidR="00833983" w:rsidRPr="00833983">
        <w:rPr>
          <w:rFonts w:cs="Times New Roman"/>
          <w:iCs/>
        </w:rPr>
        <w:t xml:space="preserve">k OZ uznesenie nepotvrdí do 2 mesiacov, uznesenie stráca platnosť. </w:t>
      </w:r>
    </w:p>
    <w:p w:rsidR="00833983" w:rsidRDefault="00833983" w:rsidP="00833983">
      <w:pPr>
        <w:pStyle w:val="Bezriadkovania"/>
        <w:numPr>
          <w:ilvl w:val="0"/>
          <w:numId w:val="5"/>
        </w:numPr>
        <w:jc w:val="both"/>
        <w:rPr>
          <w:rFonts w:cs="Times New Roman"/>
          <w:iCs/>
        </w:rPr>
      </w:pPr>
      <w:r w:rsidRPr="00833983">
        <w:rPr>
          <w:rFonts w:cs="Times New Roman"/>
          <w:iCs/>
        </w:rPr>
        <w:t xml:space="preserve">pozastavené uznesenie bolo prijaté dňa 14. júna 2017 a podľa zákona mohlo byť opätovne potvrdené do 14.augusta 2017. Nasledujúce zasadnutie OZ podľa bodu 10 – Záver, z 20. zasadnutia OZ </w:t>
      </w:r>
      <w:r>
        <w:rPr>
          <w:rFonts w:cs="Times New Roman"/>
          <w:iCs/>
        </w:rPr>
        <w:t>bolo stanovené na 26.07.2017  (</w:t>
      </w:r>
      <w:r w:rsidRPr="00833983">
        <w:rPr>
          <w:rFonts w:cs="Times New Roman"/>
          <w:iCs/>
        </w:rPr>
        <w:t>v časovom limite na potvrdenie uznesenia</w:t>
      </w:r>
      <w:r>
        <w:rPr>
          <w:rFonts w:cs="Times New Roman"/>
          <w:iCs/>
        </w:rPr>
        <w:t xml:space="preserve"> podľa zákona</w:t>
      </w:r>
      <w:r w:rsidRPr="00833983">
        <w:rPr>
          <w:rFonts w:cs="Times New Roman"/>
          <w:iCs/>
        </w:rPr>
        <w:t>). Zasadnutie OZ na deň 26.07.2017</w:t>
      </w:r>
      <w:r>
        <w:rPr>
          <w:rFonts w:cs="Times New Roman"/>
          <w:iCs/>
        </w:rPr>
        <w:t xml:space="preserve"> nebolo zvolané;</w:t>
      </w:r>
    </w:p>
    <w:p w:rsidR="007A1D20" w:rsidRDefault="007A1D20" w:rsidP="007A1D20">
      <w:pPr>
        <w:pStyle w:val="Bezriadkovania"/>
        <w:ind w:left="1080"/>
        <w:jc w:val="center"/>
        <w:rPr>
          <w:rFonts w:cs="Times New Roman"/>
          <w:iCs/>
        </w:rPr>
      </w:pPr>
      <w:r>
        <w:rPr>
          <w:rFonts w:cs="Times New Roman"/>
          <w:iCs/>
        </w:rPr>
        <w:lastRenderedPageBreak/>
        <w:t xml:space="preserve">-232- </w:t>
      </w:r>
    </w:p>
    <w:p w:rsidR="007A1D20" w:rsidRPr="00833983" w:rsidRDefault="007A1D20" w:rsidP="007A1D20">
      <w:pPr>
        <w:pStyle w:val="Bezriadkovania"/>
        <w:ind w:left="1080"/>
        <w:jc w:val="center"/>
        <w:rPr>
          <w:rFonts w:cs="Times New Roman"/>
          <w:iCs/>
        </w:rPr>
      </w:pPr>
    </w:p>
    <w:p w:rsidR="00833983" w:rsidRPr="00833983" w:rsidRDefault="00833983" w:rsidP="00833983">
      <w:pPr>
        <w:pStyle w:val="Bezriadkovania"/>
        <w:numPr>
          <w:ilvl w:val="0"/>
          <w:numId w:val="5"/>
        </w:numPr>
        <w:jc w:val="both"/>
        <w:rPr>
          <w:rFonts w:cs="Times New Roman"/>
          <w:iCs/>
        </w:rPr>
      </w:pPr>
      <w:r w:rsidRPr="00833983">
        <w:rPr>
          <w:rFonts w:cs="Times New Roman"/>
          <w:iCs/>
        </w:rPr>
        <w:t>podľa § 12 ods. 1 zákona, OZ zasadá podľa potreby, n</w:t>
      </w:r>
      <w:r>
        <w:rPr>
          <w:rFonts w:cs="Times New Roman"/>
          <w:iCs/>
        </w:rPr>
        <w:t>ajmenej však raz za 3 mesiace (</w:t>
      </w:r>
      <w:r w:rsidRPr="00833983">
        <w:rPr>
          <w:rFonts w:cs="Times New Roman"/>
          <w:iCs/>
        </w:rPr>
        <w:t>z</w:t>
      </w:r>
      <w:r>
        <w:rPr>
          <w:rFonts w:cs="Times New Roman"/>
          <w:iCs/>
        </w:rPr>
        <w:t>asadnutia zvoláva starosta obce</w:t>
      </w:r>
      <w:r w:rsidRPr="00833983">
        <w:rPr>
          <w:rFonts w:cs="Times New Roman"/>
          <w:iCs/>
        </w:rPr>
        <w:t>). Ak požiada o zvolanie zasadnutia OZ aspoň tretina poslancov (3), starosta zvolá zasadnutie OZ tak, aby sa uskutočnilo do 15 dní od doru</w:t>
      </w:r>
      <w:r>
        <w:rPr>
          <w:rFonts w:cs="Times New Roman"/>
          <w:iCs/>
        </w:rPr>
        <w:t>čenia žiadosti na jeho konanie;</w:t>
      </w:r>
    </w:p>
    <w:p w:rsidR="00833983" w:rsidRPr="00833983" w:rsidRDefault="00833983" w:rsidP="00833983">
      <w:pPr>
        <w:pStyle w:val="Bezriadkovania"/>
        <w:numPr>
          <w:ilvl w:val="0"/>
          <w:numId w:val="5"/>
        </w:numPr>
        <w:jc w:val="both"/>
        <w:rPr>
          <w:rFonts w:cs="Times New Roman"/>
          <w:iCs/>
        </w:rPr>
      </w:pPr>
      <w:r w:rsidRPr="00833983">
        <w:rPr>
          <w:rFonts w:cs="Times New Roman"/>
          <w:iCs/>
        </w:rPr>
        <w:t>ak starosta nezvolá zasadnutie za 3 mesiace, zvolá ho zástupca starostu</w:t>
      </w:r>
      <w:r>
        <w:rPr>
          <w:rFonts w:cs="Times New Roman"/>
          <w:iCs/>
        </w:rPr>
        <w:t>,</w:t>
      </w:r>
      <w:r w:rsidRPr="00833983">
        <w:rPr>
          <w:rFonts w:cs="Times New Roman"/>
          <w:iCs/>
        </w:rPr>
        <w:t xml:space="preserve"> alebo iný poslanec poverený OZ. Ak starosta nie je prítomný</w:t>
      </w:r>
      <w:r>
        <w:rPr>
          <w:rFonts w:cs="Times New Roman"/>
          <w:iCs/>
        </w:rPr>
        <w:t>,</w:t>
      </w:r>
      <w:r w:rsidRPr="00833983">
        <w:rPr>
          <w:rFonts w:cs="Times New Roman"/>
          <w:iCs/>
        </w:rPr>
        <w:t xml:space="preserve"> alebo odmietne viesť takto zvolané zasadnutie OZ, vedie ho ten, kto </w:t>
      </w:r>
      <w:r>
        <w:rPr>
          <w:rFonts w:cs="Times New Roman"/>
          <w:iCs/>
        </w:rPr>
        <w:t>zasadnutie OZ</w:t>
      </w:r>
      <w:r w:rsidR="00EA4CC2" w:rsidRPr="00EA4CC2">
        <w:rPr>
          <w:rFonts w:cs="Times New Roman"/>
          <w:iCs/>
        </w:rPr>
        <w:t xml:space="preserve"> </w:t>
      </w:r>
      <w:r w:rsidR="00EA4CC2" w:rsidRPr="00833983">
        <w:rPr>
          <w:rFonts w:cs="Times New Roman"/>
          <w:iCs/>
        </w:rPr>
        <w:t>zvolal</w:t>
      </w:r>
      <w:r>
        <w:rPr>
          <w:rFonts w:cs="Times New Roman"/>
          <w:iCs/>
        </w:rPr>
        <w:t>;</w:t>
      </w:r>
      <w:r w:rsidRPr="00833983">
        <w:rPr>
          <w:rFonts w:cs="Times New Roman"/>
          <w:iCs/>
        </w:rPr>
        <w:t xml:space="preserve"> </w:t>
      </w:r>
      <w:r w:rsidR="00EA4CC2">
        <w:rPr>
          <w:rFonts w:cs="Times New Roman"/>
          <w:iCs/>
        </w:rPr>
        <w:t xml:space="preserve"> </w:t>
      </w:r>
    </w:p>
    <w:p w:rsidR="00EA4CC2" w:rsidRDefault="00833983" w:rsidP="00833983">
      <w:pPr>
        <w:pStyle w:val="Bezriadkovania"/>
        <w:numPr>
          <w:ilvl w:val="0"/>
          <w:numId w:val="5"/>
        </w:numPr>
        <w:jc w:val="both"/>
        <w:rPr>
          <w:rFonts w:cs="Times New Roman"/>
          <w:iCs/>
        </w:rPr>
      </w:pPr>
      <w:r w:rsidRPr="00833983">
        <w:rPr>
          <w:rFonts w:cs="Times New Roman"/>
          <w:iCs/>
        </w:rPr>
        <w:t>ak starosta nezvolá zasadnutie na základe požiadav</w:t>
      </w:r>
      <w:r w:rsidR="00EA4CC2">
        <w:rPr>
          <w:rFonts w:cs="Times New Roman"/>
          <w:iCs/>
        </w:rPr>
        <w:t>ky poslancov</w:t>
      </w:r>
      <w:r w:rsidRPr="00833983">
        <w:rPr>
          <w:rFonts w:cs="Times New Roman"/>
          <w:iCs/>
        </w:rPr>
        <w:t xml:space="preserve"> OZ</w:t>
      </w:r>
      <w:r w:rsidR="00EA4CC2">
        <w:rPr>
          <w:rFonts w:cs="Times New Roman"/>
          <w:iCs/>
        </w:rPr>
        <w:t>, zasadnutie</w:t>
      </w:r>
      <w:r w:rsidRPr="00833983">
        <w:rPr>
          <w:rFonts w:cs="Times New Roman"/>
          <w:iCs/>
        </w:rPr>
        <w:t xml:space="preserve"> sa uskutoční 15. pracovný deň od doručenia žiadosti na jeho konanie. Ak starosta nie je prítomný resp. odmietne viesť zasadnutie, vedie ho zástupca starostu, ak nie je prítomný</w:t>
      </w:r>
      <w:r>
        <w:rPr>
          <w:rFonts w:cs="Times New Roman"/>
          <w:iCs/>
        </w:rPr>
        <w:t>,</w:t>
      </w:r>
      <w:r w:rsidRPr="00833983">
        <w:rPr>
          <w:rFonts w:cs="Times New Roman"/>
          <w:iCs/>
        </w:rPr>
        <w:t xml:space="preserve"> alebo odmietne viesť, vedie ho poslanec poverený OZ. </w:t>
      </w:r>
    </w:p>
    <w:p w:rsidR="00833983" w:rsidRPr="00833983" w:rsidRDefault="00EA4CC2" w:rsidP="00833983">
      <w:pPr>
        <w:pStyle w:val="Bezriadkovania"/>
        <w:numPr>
          <w:ilvl w:val="0"/>
          <w:numId w:val="5"/>
        </w:numPr>
        <w:jc w:val="both"/>
        <w:rPr>
          <w:rFonts w:cs="Times New Roman"/>
          <w:iCs/>
        </w:rPr>
      </w:pPr>
      <w:r>
        <w:rPr>
          <w:rFonts w:cs="Times New Roman"/>
          <w:iCs/>
        </w:rPr>
        <w:t>p</w:t>
      </w:r>
      <w:r w:rsidR="00833983" w:rsidRPr="00833983">
        <w:rPr>
          <w:rFonts w:cs="Times New Roman"/>
          <w:iCs/>
        </w:rPr>
        <w:t xml:space="preserve">oslanci zrušenie zasadnutia OZ na 26.07.2017 </w:t>
      </w:r>
      <w:r w:rsidRPr="00833983">
        <w:rPr>
          <w:rFonts w:cs="Times New Roman"/>
          <w:iCs/>
        </w:rPr>
        <w:t>obdŕžali</w:t>
      </w:r>
      <w:r w:rsidR="00833983" w:rsidRPr="00833983">
        <w:rPr>
          <w:rFonts w:cs="Times New Roman"/>
          <w:iCs/>
        </w:rPr>
        <w:t xml:space="preserve"> e-mailom dňa 19.07.2017 a mali  17 pracovných dní na zvolanie zasadnutia OZ na potvrden</w:t>
      </w:r>
      <w:r w:rsidR="00833983">
        <w:rPr>
          <w:rFonts w:cs="Times New Roman"/>
          <w:iCs/>
        </w:rPr>
        <w:t>ie výkonu schváleného uznesenia;</w:t>
      </w:r>
      <w:r w:rsidR="00833983" w:rsidRPr="00833983">
        <w:rPr>
          <w:rFonts w:cs="Times New Roman"/>
          <w:iCs/>
        </w:rPr>
        <w:t xml:space="preserve"> </w:t>
      </w:r>
    </w:p>
    <w:p w:rsidR="00833983" w:rsidRPr="00833983" w:rsidRDefault="00833983" w:rsidP="00833983">
      <w:pPr>
        <w:pStyle w:val="Bezriadkovania"/>
        <w:numPr>
          <w:ilvl w:val="0"/>
          <w:numId w:val="5"/>
        </w:numPr>
        <w:jc w:val="both"/>
        <w:rPr>
          <w:rFonts w:cs="Times New Roman"/>
          <w:iCs/>
        </w:rPr>
      </w:pPr>
      <w:r w:rsidRPr="00833983">
        <w:rPr>
          <w:rFonts w:cs="Times New Roman"/>
          <w:iCs/>
        </w:rPr>
        <w:t>post</w:t>
      </w:r>
      <w:r w:rsidR="0093098A">
        <w:rPr>
          <w:rFonts w:cs="Times New Roman"/>
          <w:iCs/>
        </w:rPr>
        <w:t>up pri zvolávaní zasadnutí OZ (riadne a mimoriadne zasadnutia</w:t>
      </w:r>
      <w:r w:rsidRPr="00833983">
        <w:rPr>
          <w:rFonts w:cs="Times New Roman"/>
          <w:iCs/>
        </w:rPr>
        <w:t>)  je uvedený aj v § 4 Rokovacieho poriadku Obecného zastup</w:t>
      </w:r>
      <w:r w:rsidR="0093098A">
        <w:rPr>
          <w:rFonts w:cs="Times New Roman"/>
          <w:iCs/>
        </w:rPr>
        <w:t>iteľstva v Kráľovej nad Váhom (</w:t>
      </w:r>
      <w:r w:rsidRPr="00833983">
        <w:rPr>
          <w:rFonts w:cs="Times New Roman"/>
          <w:iCs/>
        </w:rPr>
        <w:t xml:space="preserve">postup v rokovacom poriadku je </w:t>
      </w:r>
      <w:r w:rsidR="0093098A">
        <w:rPr>
          <w:rFonts w:cs="Times New Roman"/>
          <w:iCs/>
        </w:rPr>
        <w:t>v súlade so zákonom</w:t>
      </w:r>
      <w:r w:rsidRPr="00833983">
        <w:rPr>
          <w:rFonts w:cs="Times New Roman"/>
          <w:iCs/>
        </w:rPr>
        <w:t xml:space="preserve">). </w:t>
      </w:r>
    </w:p>
    <w:p w:rsidR="00624B40" w:rsidRDefault="00624B40" w:rsidP="00833983">
      <w:pPr>
        <w:jc w:val="both"/>
        <w:rPr>
          <w:rFonts w:asciiTheme="minorHAnsi" w:hAnsiTheme="minorHAnsi"/>
          <w:iCs/>
          <w:sz w:val="22"/>
          <w:szCs w:val="22"/>
        </w:rPr>
      </w:pPr>
    </w:p>
    <w:p w:rsidR="00195038" w:rsidRDefault="00624B40" w:rsidP="00624B40">
      <w:pPr>
        <w:spacing w:after="240"/>
        <w:jc w:val="both"/>
        <w:rPr>
          <w:rFonts w:asciiTheme="minorHAnsi" w:hAnsiTheme="minorHAnsi"/>
          <w:iCs/>
          <w:sz w:val="22"/>
          <w:szCs w:val="22"/>
        </w:rPr>
      </w:pPr>
      <w:r w:rsidRPr="00624B40">
        <w:rPr>
          <w:rFonts w:asciiTheme="minorHAnsi" w:hAnsi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/>
          <w:iCs/>
          <w:sz w:val="22"/>
          <w:szCs w:val="22"/>
        </w:rPr>
        <w:t xml:space="preserve"> –</w:t>
      </w:r>
      <w:r w:rsidR="005E18D2">
        <w:rPr>
          <w:rFonts w:asciiTheme="minorHAnsi" w:hAnsiTheme="minorHAnsi"/>
          <w:iCs/>
          <w:sz w:val="22"/>
          <w:szCs w:val="22"/>
        </w:rPr>
        <w:t xml:space="preserve"> položil otázku:  čo ďalej</w:t>
      </w:r>
      <w:r>
        <w:rPr>
          <w:rFonts w:asciiTheme="minorHAnsi" w:hAnsiTheme="minorHAnsi"/>
          <w:iCs/>
          <w:sz w:val="22"/>
          <w:szCs w:val="22"/>
        </w:rPr>
        <w:t xml:space="preserve"> s</w:t>
      </w:r>
      <w:r w:rsidR="005E18D2">
        <w:rPr>
          <w:rFonts w:asciiTheme="minorHAnsi" w:hAnsiTheme="minorHAnsi"/>
          <w:iCs/>
          <w:sz w:val="22"/>
          <w:szCs w:val="22"/>
        </w:rPr>
        <w:t> </w:t>
      </w:r>
      <w:r>
        <w:rPr>
          <w:rFonts w:asciiTheme="minorHAnsi" w:hAnsiTheme="minorHAnsi"/>
          <w:iCs/>
          <w:sz w:val="22"/>
          <w:szCs w:val="22"/>
        </w:rPr>
        <w:t>pozemkom</w:t>
      </w:r>
      <w:r w:rsidR="005E18D2">
        <w:rPr>
          <w:rFonts w:asciiTheme="minorHAnsi" w:hAnsiTheme="minorHAnsi"/>
          <w:iCs/>
          <w:sz w:val="22"/>
          <w:szCs w:val="22"/>
        </w:rPr>
        <w:t>?</w:t>
      </w:r>
    </w:p>
    <w:p w:rsidR="00624B40" w:rsidRPr="00833983" w:rsidRDefault="00624B40" w:rsidP="00624B40">
      <w:pPr>
        <w:spacing w:after="240"/>
        <w:jc w:val="both"/>
        <w:rPr>
          <w:rFonts w:asciiTheme="minorHAnsi" w:hAnsiTheme="minorHAnsi"/>
          <w:iCs/>
          <w:sz w:val="22"/>
          <w:szCs w:val="22"/>
        </w:rPr>
      </w:pPr>
      <w:r w:rsidRPr="00624B40">
        <w:rPr>
          <w:rFonts w:asciiTheme="minorHAnsi" w:hAnsiTheme="minorHAnsi"/>
          <w:b/>
          <w:bCs/>
          <w:iCs/>
          <w:sz w:val="22"/>
          <w:szCs w:val="22"/>
        </w:rPr>
        <w:t xml:space="preserve">Mgr. </w:t>
      </w:r>
      <w:proofErr w:type="spellStart"/>
      <w:r w:rsidRPr="00624B40">
        <w:rPr>
          <w:rFonts w:asciiTheme="minorHAnsi" w:hAnsiTheme="minorHAnsi"/>
          <w:b/>
          <w:bCs/>
          <w:iCs/>
          <w:sz w:val="22"/>
          <w:szCs w:val="22"/>
        </w:rPr>
        <w:t>Hajnalka</w:t>
      </w:r>
      <w:proofErr w:type="spellEnd"/>
      <w:r w:rsidRPr="00624B40">
        <w:rPr>
          <w:rFonts w:asciiTheme="minorHAnsi" w:hAnsi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/>
          <w:iCs/>
          <w:sz w:val="22"/>
          <w:szCs w:val="22"/>
        </w:rPr>
        <w:t xml:space="preserve"> – informovala prítomných, že Ing. Beneš už ponúka na internete </w:t>
      </w:r>
      <w:r w:rsidR="005E18D2">
        <w:rPr>
          <w:rFonts w:asciiTheme="minorHAnsi" w:hAnsiTheme="minorHAnsi"/>
          <w:iCs/>
          <w:sz w:val="22"/>
          <w:szCs w:val="22"/>
        </w:rPr>
        <w:t>pozemok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5E18D2">
        <w:rPr>
          <w:rFonts w:asciiTheme="minorHAnsi" w:hAnsiTheme="minorHAnsi"/>
          <w:iCs/>
          <w:sz w:val="22"/>
          <w:szCs w:val="22"/>
        </w:rPr>
        <w:t xml:space="preserve">na predaj. Podľa nej, keby obec kúpila pozemok aj za tú cenu čo žiadal p. Beneš, následne by mohla predať pozemok v celosti </w:t>
      </w:r>
      <w:r w:rsidR="00CA0098">
        <w:rPr>
          <w:rFonts w:asciiTheme="minorHAnsi" w:hAnsiTheme="minorHAnsi"/>
          <w:iCs/>
          <w:sz w:val="22"/>
          <w:szCs w:val="22"/>
        </w:rPr>
        <w:t>(zatiaľ podiely nie sú rozlíšené</w:t>
      </w:r>
      <w:r w:rsidR="005E18D2">
        <w:rPr>
          <w:rFonts w:asciiTheme="minorHAnsi" w:hAnsiTheme="minorHAnsi"/>
          <w:iCs/>
          <w:sz w:val="22"/>
          <w:szCs w:val="22"/>
        </w:rPr>
        <w:t>) a</w:t>
      </w:r>
      <w:r w:rsidR="00CA0098">
        <w:rPr>
          <w:rFonts w:asciiTheme="minorHAnsi" w:hAnsiTheme="minorHAnsi"/>
          <w:iCs/>
          <w:sz w:val="22"/>
          <w:szCs w:val="22"/>
        </w:rPr>
        <w:t xml:space="preserve"> vynaložené </w:t>
      </w:r>
      <w:r w:rsidR="005E18D2">
        <w:rPr>
          <w:rFonts w:asciiTheme="minorHAnsi" w:hAnsiTheme="minorHAnsi"/>
          <w:iCs/>
          <w:sz w:val="22"/>
          <w:szCs w:val="22"/>
        </w:rPr>
        <w:t>finančné prost</w:t>
      </w:r>
      <w:r w:rsidR="00CA0098">
        <w:rPr>
          <w:rFonts w:asciiTheme="minorHAnsi" w:hAnsiTheme="minorHAnsi"/>
          <w:iCs/>
          <w:sz w:val="22"/>
          <w:szCs w:val="22"/>
        </w:rPr>
        <w:t>riedky na kúpu by sa vrátili.</w:t>
      </w:r>
    </w:p>
    <w:p w:rsidR="004F52D6" w:rsidRDefault="00624B40" w:rsidP="005E18D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veta uznesenia, predaj</w:t>
      </w:r>
      <w:r w:rsidR="00CA009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– kúpy pozemku, možnosti znovu rokovania o kúpe pozemku (viď. záznam na DVD). Na záver rozpravy kontrolór obce navrhol, že </w:t>
      </w:r>
      <w:r w:rsidR="005E18D2">
        <w:rPr>
          <w:rFonts w:asciiTheme="minorHAnsi" w:hAnsiTheme="minorHAnsi"/>
          <w:sz w:val="22"/>
          <w:szCs w:val="22"/>
        </w:rPr>
        <w:t xml:space="preserve">zistí </w:t>
      </w:r>
      <w:r w:rsidR="00CA0098">
        <w:rPr>
          <w:rFonts w:asciiTheme="minorHAnsi" w:hAnsiTheme="minorHAnsi"/>
          <w:sz w:val="22"/>
          <w:szCs w:val="22"/>
        </w:rPr>
        <w:t>či obecné zastupiteľstvo</w:t>
      </w:r>
      <w:r w:rsidR="00CA0098" w:rsidRPr="00CA0098">
        <w:rPr>
          <w:rFonts w:asciiTheme="minorHAnsi" w:hAnsiTheme="minorHAnsi"/>
          <w:sz w:val="22"/>
          <w:szCs w:val="22"/>
        </w:rPr>
        <w:t xml:space="preserve"> </w:t>
      </w:r>
      <w:r w:rsidR="00CA0098">
        <w:rPr>
          <w:rFonts w:asciiTheme="minorHAnsi" w:hAnsiTheme="minorHAnsi"/>
          <w:sz w:val="22"/>
          <w:szCs w:val="22"/>
        </w:rPr>
        <w:t>môže</w:t>
      </w:r>
      <w:r w:rsidR="00CA0098" w:rsidRPr="00CA0098">
        <w:rPr>
          <w:rFonts w:asciiTheme="minorHAnsi" w:hAnsiTheme="minorHAnsi"/>
          <w:sz w:val="22"/>
          <w:szCs w:val="22"/>
        </w:rPr>
        <w:t xml:space="preserve"> </w:t>
      </w:r>
      <w:r w:rsidR="00CA0098">
        <w:rPr>
          <w:rFonts w:asciiTheme="minorHAnsi" w:hAnsiTheme="minorHAnsi"/>
          <w:sz w:val="22"/>
          <w:szCs w:val="22"/>
        </w:rPr>
        <w:t>znovu rokovať o predmetnej veci,</w:t>
      </w:r>
      <w:r w:rsidR="005E18D2">
        <w:rPr>
          <w:rFonts w:asciiTheme="minorHAnsi" w:hAnsiTheme="minorHAnsi"/>
          <w:sz w:val="22"/>
          <w:szCs w:val="22"/>
        </w:rPr>
        <w:t xml:space="preserve"> a</w:t>
      </w:r>
      <w:r w:rsidR="00CA0098">
        <w:rPr>
          <w:rFonts w:asciiTheme="minorHAnsi" w:hAnsiTheme="minorHAnsi"/>
          <w:sz w:val="22"/>
          <w:szCs w:val="22"/>
        </w:rPr>
        <w:t>k áno,</w:t>
      </w:r>
      <w:r w:rsidR="005E18D2">
        <w:rPr>
          <w:rFonts w:asciiTheme="minorHAnsi" w:hAnsiTheme="minorHAnsi"/>
          <w:sz w:val="22"/>
          <w:szCs w:val="22"/>
        </w:rPr>
        <w:t xml:space="preserve"> kedy.</w:t>
      </w:r>
      <w:r w:rsidR="00CA0098">
        <w:rPr>
          <w:rFonts w:asciiTheme="minorHAnsi" w:hAnsiTheme="minorHAnsi"/>
          <w:sz w:val="22"/>
          <w:szCs w:val="22"/>
        </w:rPr>
        <w:t xml:space="preserve"> </w:t>
      </w:r>
    </w:p>
    <w:p w:rsidR="005E18D2" w:rsidRDefault="00F10A25" w:rsidP="00F10A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kontrolór obce ešte informoval prítomných o nesplnených uzneseniach:</w:t>
      </w:r>
    </w:p>
    <w:p w:rsidR="00F10A25" w:rsidRDefault="00F10A25" w:rsidP="00F10A2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aktualizácia Zásad hospodárenia a nakladania s majetkom obce – zodpovedný odborný aparát obecného úradu</w:t>
      </w:r>
    </w:p>
    <w:p w:rsidR="00F10A25" w:rsidRDefault="00F10A25" w:rsidP="00F10A2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možnosti a podmienky zámeny pozemkov – predajňa COOP Jednota – zodpovedný starosta obce</w:t>
      </w:r>
    </w:p>
    <w:p w:rsidR="00F10A25" w:rsidRDefault="005B528B" w:rsidP="005B52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 priebežne plnenie uznesení:</w:t>
      </w:r>
    </w:p>
    <w:p w:rsidR="005B528B" w:rsidRDefault="005B528B" w:rsidP="005B528B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predaj pozemku pre Gabrielu Szabovú</w:t>
      </w:r>
    </w:p>
    <w:p w:rsidR="005B528B" w:rsidRPr="005B528B" w:rsidRDefault="005B528B" w:rsidP="005B528B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vypracovanie/prepracovanie nového VZN o dotáciách z rozpočtu obce</w:t>
      </w:r>
    </w:p>
    <w:p w:rsidR="005E18D2" w:rsidRDefault="005E18D2" w:rsidP="004F52D6">
      <w:pPr>
        <w:jc w:val="both"/>
        <w:rPr>
          <w:rFonts w:asciiTheme="minorHAnsi" w:hAnsiTheme="minorHAnsi"/>
          <w:sz w:val="22"/>
          <w:szCs w:val="22"/>
        </w:rPr>
      </w:pPr>
    </w:p>
    <w:p w:rsidR="005B528B" w:rsidRDefault="005B528B" w:rsidP="005B52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a prerokovaní správy poslanci OZ prijali:</w:t>
      </w:r>
    </w:p>
    <w:p w:rsidR="005B528B" w:rsidRPr="00BA5EA5" w:rsidRDefault="00876C51" w:rsidP="005B528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</w:t>
      </w:r>
      <w:r w:rsidR="005B528B">
        <w:rPr>
          <w:rFonts w:asciiTheme="minorHAnsi" w:hAnsiTheme="minorHAnsi" w:cstheme="minorHAnsi"/>
          <w:b/>
          <w:bCs/>
          <w:sz w:val="22"/>
          <w:szCs w:val="22"/>
        </w:rPr>
        <w:t>1/2017</w:t>
      </w:r>
      <w:r w:rsidR="005B528B"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5B528B" w:rsidRPr="00BA5EA5" w:rsidRDefault="005B528B" w:rsidP="005B528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B528B" w:rsidRPr="00BA5EA5" w:rsidRDefault="005B528B" w:rsidP="005B528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n a   v e d o m i e</w:t>
      </w:r>
    </w:p>
    <w:p w:rsidR="005B528B" w:rsidRDefault="005B528B" w:rsidP="005B528B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o kontrole plnenia uznesení z</w:t>
      </w:r>
      <w:r w:rsidR="00876C51">
        <w:rPr>
          <w:rFonts w:asciiTheme="minorHAnsi" w:hAnsiTheme="minorHAnsi"/>
          <w:b/>
          <w:sz w:val="22"/>
          <w:szCs w:val="22"/>
        </w:rPr>
        <w:t xml:space="preserve"> 20</w:t>
      </w:r>
      <w:r>
        <w:rPr>
          <w:rFonts w:asciiTheme="minorHAnsi" w:hAnsiTheme="minorHAnsi"/>
          <w:b/>
          <w:sz w:val="22"/>
          <w:szCs w:val="22"/>
        </w:rPr>
        <w:t>. zasadnutia Obecného zastupiteľstva v Kr</w:t>
      </w:r>
      <w:r w:rsidR="00876C51">
        <w:rPr>
          <w:rFonts w:asciiTheme="minorHAnsi" w:hAnsiTheme="minorHAnsi"/>
          <w:b/>
          <w:sz w:val="22"/>
          <w:szCs w:val="22"/>
        </w:rPr>
        <w:t>áľovej nad Váhom konaného dňa 14. júna</w:t>
      </w:r>
      <w:r>
        <w:rPr>
          <w:rFonts w:asciiTheme="minorHAnsi" w:hAnsiTheme="minorHAnsi"/>
          <w:b/>
          <w:sz w:val="22"/>
          <w:szCs w:val="22"/>
        </w:rPr>
        <w:t xml:space="preserve"> 2017</w:t>
      </w:r>
    </w:p>
    <w:p w:rsidR="005B528B" w:rsidRPr="003F452C" w:rsidRDefault="00876C51" w:rsidP="005B528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="005B528B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B528B" w:rsidRDefault="00876C51" w:rsidP="005B528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6</w:t>
      </w:r>
      <w:r w:rsidR="005B528B">
        <w:rPr>
          <w:rFonts w:asciiTheme="minorHAnsi" w:hAnsiTheme="minorHAnsi" w:cstheme="minorHAnsi"/>
          <w:i/>
          <w:sz w:val="22"/>
          <w:szCs w:val="22"/>
        </w:rPr>
        <w:t xml:space="preserve"> poslanci</w:t>
      </w:r>
      <w:r w:rsidR="005B528B"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5B528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B528B">
        <w:rPr>
          <w:rFonts w:asciiTheme="minorHAnsi" w:hAnsiTheme="minorHAnsi" w:cstheme="minorHAnsi"/>
          <w:i/>
          <w:sz w:val="22"/>
          <w:szCs w:val="22"/>
        </w:rPr>
        <w:t>Ing. Imrich Kovács, Ondrej Ko</w:t>
      </w:r>
      <w:r>
        <w:rPr>
          <w:rFonts w:asciiTheme="minorHAnsi" w:hAnsiTheme="minorHAnsi" w:cstheme="minorHAnsi"/>
          <w:i/>
          <w:sz w:val="22"/>
          <w:szCs w:val="22"/>
        </w:rPr>
        <w:t>žuch,</w:t>
      </w:r>
      <w:r w:rsidR="005B528B"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 w:rsidR="005B528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5B528B">
        <w:rPr>
          <w:rFonts w:asciiTheme="minorHAnsi" w:hAnsiTheme="minorHAnsi" w:cstheme="minorHAnsi"/>
          <w:i/>
          <w:sz w:val="22"/>
          <w:szCs w:val="22"/>
        </w:rPr>
        <w:t xml:space="preserve"> Oláh, Ing. Štefan Vincze, Ing</w:t>
      </w:r>
      <w:r>
        <w:rPr>
          <w:rFonts w:asciiTheme="minorHAnsi" w:hAnsiTheme="minorHAnsi" w:cstheme="minorHAnsi"/>
          <w:i/>
          <w:sz w:val="22"/>
          <w:szCs w:val="22"/>
        </w:rPr>
        <w:t xml:space="preserve">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7A1D20" w:rsidRPr="007A1D20" w:rsidRDefault="007A1D20" w:rsidP="007A1D20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-233-</w:t>
      </w:r>
    </w:p>
    <w:p w:rsidR="00876C51" w:rsidRPr="00876C51" w:rsidRDefault="00876C51" w:rsidP="00876C51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76C51">
        <w:rPr>
          <w:rFonts w:ascii="Calibri" w:hAnsi="Calibri" w:cs="Calibri"/>
          <w:b/>
          <w:bCs/>
          <w:sz w:val="22"/>
          <w:szCs w:val="22"/>
        </w:rPr>
        <w:t>Správa hlavného kontrolóra obce – kontrola príjmov, výdavkov a finančných operácií obce, hospodárenie a nakladanie s majetkom obce a majetkovými právami Obce Kráľová nad Váhom za obdobie: I. štvrťrok 2017</w:t>
      </w:r>
    </w:p>
    <w:p w:rsidR="005B528B" w:rsidRDefault="00876C51" w:rsidP="005B52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Správa o kontrole, ktorá bol</w:t>
      </w:r>
      <w:r w:rsidR="000100AB">
        <w:rPr>
          <w:rFonts w:asciiTheme="minorHAnsi" w:hAnsiTheme="minorHAnsi"/>
          <w:sz w:val="22"/>
          <w:szCs w:val="22"/>
        </w:rPr>
        <w:t>a zameraná na kontrolu príjmov, výdavkov a finančných operácií rozpočtu obce, dodržiavania vybraných ustanovení zákonov bola doručená poslancom OZ. V správe sú uvedené nedostatky, ktoré boli zistené pri kontrole pokladničných dokladov, účtovných záznamov na</w:t>
      </w:r>
      <w:r w:rsidR="001535B2">
        <w:rPr>
          <w:rFonts w:asciiTheme="minorHAnsi" w:hAnsiTheme="minorHAnsi"/>
          <w:sz w:val="22"/>
          <w:szCs w:val="22"/>
        </w:rPr>
        <w:t xml:space="preserve"> bankových účtoch</w:t>
      </w:r>
      <w:r w:rsidR="00DB26EB">
        <w:rPr>
          <w:rFonts w:asciiTheme="minorHAnsi" w:hAnsiTheme="minorHAnsi"/>
          <w:sz w:val="22"/>
          <w:szCs w:val="22"/>
        </w:rPr>
        <w:t>, údaje o plnení</w:t>
      </w:r>
      <w:r w:rsidR="000100AB">
        <w:rPr>
          <w:rFonts w:asciiTheme="minorHAnsi" w:hAnsiTheme="minorHAnsi"/>
          <w:sz w:val="22"/>
          <w:szCs w:val="22"/>
        </w:rPr>
        <w:t xml:space="preserve"> rozpočtu obce k 31.3.2017 </w:t>
      </w:r>
      <w:r w:rsidR="00DB26EB">
        <w:rPr>
          <w:rFonts w:asciiTheme="minorHAnsi" w:hAnsiTheme="minorHAnsi"/>
          <w:sz w:val="22"/>
          <w:szCs w:val="22"/>
        </w:rPr>
        <w:t>a o úverovej zaťaženosti a splátky úverov. Na konci správy je uvedený prehľad výdavkov na separovaný zber</w:t>
      </w:r>
      <w:r w:rsidR="000A6A74">
        <w:rPr>
          <w:rFonts w:asciiTheme="minorHAnsi" w:hAnsiTheme="minorHAnsi"/>
          <w:sz w:val="22"/>
          <w:szCs w:val="22"/>
        </w:rPr>
        <w:t>, na základe čoho výdavky boli vyfakturované spoločnosti ASA Zohor.</w:t>
      </w:r>
    </w:p>
    <w:p w:rsidR="000A6A74" w:rsidRDefault="000A6A74" w:rsidP="005B52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0A6A74" w:rsidRPr="00BA5EA5" w:rsidRDefault="000A6A74" w:rsidP="000A6A7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42/2017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0A6A74" w:rsidRPr="00BA5EA5" w:rsidRDefault="000A6A74" w:rsidP="000A6A7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A6A74" w:rsidRPr="00BA5EA5" w:rsidRDefault="000A6A74" w:rsidP="000A6A7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n a   v e d o m i e</w:t>
      </w:r>
    </w:p>
    <w:p w:rsidR="000A6A74" w:rsidRDefault="000A6A74" w:rsidP="000A6A74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0A6A74">
        <w:rPr>
          <w:rFonts w:asciiTheme="minorHAnsi" w:hAnsiTheme="minorHAnsi"/>
          <w:b/>
          <w:sz w:val="22"/>
          <w:szCs w:val="22"/>
        </w:rPr>
        <w:t xml:space="preserve">správu č. 13/2017 – kontrola </w:t>
      </w:r>
      <w:r w:rsidRPr="000A6A74">
        <w:rPr>
          <w:rFonts w:ascii="Calibri" w:hAnsi="Calibri" w:cs="Calibri"/>
          <w:b/>
          <w:bCs/>
          <w:sz w:val="22"/>
          <w:szCs w:val="22"/>
        </w:rPr>
        <w:t>príjmov, výdavkov a finančných operácií obce, hospodárenie a nakladanie s majetkom obce a majetkovými právami Obce Kráľová nad Váhom za obdobie: I. štvrťrok 2017</w:t>
      </w:r>
      <w:r>
        <w:rPr>
          <w:rFonts w:ascii="Calibri" w:hAnsi="Calibri" w:cs="Calibri"/>
          <w:b/>
          <w:bCs/>
          <w:sz w:val="22"/>
          <w:szCs w:val="22"/>
        </w:rPr>
        <w:t xml:space="preserve"> (01.01.2017 – 31.03.2017)</w:t>
      </w:r>
    </w:p>
    <w:p w:rsidR="000A6A74" w:rsidRPr="003F452C" w:rsidRDefault="000A6A74" w:rsidP="000A6A7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0A6A74" w:rsidRDefault="000A6A74" w:rsidP="000A6A7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0A6A74" w:rsidRPr="000A6A74" w:rsidRDefault="000A6A74" w:rsidP="000A6A74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A6A74">
        <w:rPr>
          <w:rFonts w:ascii="Calibri" w:hAnsi="Calibri" w:cs="Calibri"/>
          <w:b/>
          <w:bCs/>
          <w:sz w:val="22"/>
          <w:szCs w:val="22"/>
        </w:rPr>
        <w:t>Plán kontrolnej činnosti hlavného kontrolóra obce na II. polrok 2017</w:t>
      </w:r>
    </w:p>
    <w:p w:rsidR="000A6A74" w:rsidRDefault="000A6A74" w:rsidP="000A6A74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Plán kontr</w:t>
      </w:r>
      <w:r w:rsidR="00A90B5D">
        <w:rPr>
          <w:rFonts w:ascii="Calibri" w:hAnsi="Calibri" w:cs="Calibri"/>
          <w:sz w:val="22"/>
          <w:szCs w:val="22"/>
        </w:rPr>
        <w:t>olnej činnosti bol doručený poslancom OZ a zverejnený na webstránke obce. Kontrolór obce sa opýtal poslancov OZ, či majú ešte nejakú požiadavku na doplnenie plánu kontroly a v akej oblasti.</w:t>
      </w:r>
    </w:p>
    <w:p w:rsidR="00A90B5D" w:rsidRDefault="00A90B5D" w:rsidP="000A6A74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A90B5D">
        <w:rPr>
          <w:rFonts w:ascii="Calibri" w:hAnsi="Calibri" w:cs="Calibri"/>
          <w:b/>
          <w:bCs/>
          <w:sz w:val="22"/>
          <w:szCs w:val="22"/>
        </w:rPr>
        <w:t xml:space="preserve">Mgr. </w:t>
      </w:r>
      <w:proofErr w:type="spellStart"/>
      <w:r w:rsidRPr="00A90B5D">
        <w:rPr>
          <w:rFonts w:ascii="Calibri" w:hAnsi="Calibri" w:cs="Calibri"/>
          <w:b/>
          <w:bCs/>
          <w:sz w:val="22"/>
          <w:szCs w:val="22"/>
        </w:rPr>
        <w:t>Hajnalka</w:t>
      </w:r>
      <w:proofErr w:type="spellEnd"/>
      <w:r w:rsidRPr="00A90B5D">
        <w:rPr>
          <w:rFonts w:ascii="Calibri" w:hAnsi="Calibri" w:cs="Calibri"/>
          <w:b/>
          <w:bCs/>
          <w:sz w:val="22"/>
          <w:szCs w:val="22"/>
        </w:rPr>
        <w:t xml:space="preserve"> Oláh, poslankyňa</w:t>
      </w:r>
      <w:r>
        <w:rPr>
          <w:rFonts w:ascii="Calibri" w:hAnsi="Calibri" w:cs="Calibri"/>
          <w:sz w:val="22"/>
          <w:szCs w:val="22"/>
        </w:rPr>
        <w:t xml:space="preserve"> OZ – žiadala kontrolóra obce o prekontrolovanie čerpania finančných prostriedkov vynaložených</w:t>
      </w:r>
      <w:r w:rsidR="00D754FC">
        <w:rPr>
          <w:rFonts w:ascii="Calibri" w:hAnsi="Calibri" w:cs="Calibri"/>
          <w:sz w:val="22"/>
          <w:szCs w:val="22"/>
        </w:rPr>
        <w:t xml:space="preserve"> mesačne</w:t>
      </w:r>
      <w:r>
        <w:rPr>
          <w:rFonts w:ascii="Calibri" w:hAnsi="Calibri" w:cs="Calibri"/>
          <w:sz w:val="22"/>
          <w:szCs w:val="22"/>
        </w:rPr>
        <w:t xml:space="preserve"> v oblasti školstva (prenesené aj originálne kompetencie)</w:t>
      </w:r>
      <w:r w:rsidR="00D754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754FC" w:rsidRPr="000A6A74" w:rsidRDefault="00D754FC" w:rsidP="000A6A74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754FC">
        <w:rPr>
          <w:rFonts w:ascii="Calibri" w:hAnsi="Calibri" w:cs="Calibri"/>
          <w:b/>
          <w:bCs/>
          <w:sz w:val="22"/>
          <w:szCs w:val="22"/>
        </w:rPr>
        <w:t>Ing. Imrich Kovács, poslanec OZ</w:t>
      </w:r>
      <w:r>
        <w:rPr>
          <w:rFonts w:ascii="Calibri" w:hAnsi="Calibri" w:cs="Calibri"/>
          <w:sz w:val="22"/>
          <w:szCs w:val="22"/>
        </w:rPr>
        <w:t xml:space="preserve"> – žiadal prekontrolovať dodržiavanie povinností zmluvných strán uvedené v Koncesnej zmluve o zabezpečení prevádzky, modernizácie a údržby sústavy verejného osvetlenia Kráľová nad Váhom</w:t>
      </w:r>
    </w:p>
    <w:p w:rsidR="004F52D6" w:rsidRDefault="00D754FC" w:rsidP="00D754FC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a predložení návrhov na doplnenie kontrolnej činnosti poslanci OZ prijali:</w:t>
      </w:r>
    </w:p>
    <w:p w:rsidR="00D754FC" w:rsidRPr="00BA5EA5" w:rsidRDefault="00D754FC" w:rsidP="00D754FC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43/2017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D754FC" w:rsidRPr="00BA5EA5" w:rsidRDefault="00D754FC" w:rsidP="00D754FC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754FC" w:rsidRDefault="00D754FC" w:rsidP="00D754F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D754FC" w:rsidRDefault="00D754FC" w:rsidP="007A1D2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Plán kontrolnej činnosti hlavného kon</w:t>
      </w:r>
      <w:r w:rsidR="007A1D20">
        <w:rPr>
          <w:rFonts w:asciiTheme="minorHAnsi" w:hAnsiTheme="minorHAnsi"/>
          <w:b/>
          <w:sz w:val="22"/>
          <w:szCs w:val="22"/>
        </w:rPr>
        <w:t>trolóra Obce Kráľová nad Váhom na II. polrok 2017 s doplnením</w:t>
      </w:r>
    </w:p>
    <w:p w:rsidR="007A1D20" w:rsidRPr="003F452C" w:rsidRDefault="007A1D20" w:rsidP="007A1D2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7A1D20" w:rsidRDefault="007A1D20" w:rsidP="007A1D2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plánu kontrolnej činnosti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7A1D20" w:rsidRPr="007A1D20" w:rsidRDefault="007A1D20" w:rsidP="007A1D20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A1D20">
        <w:rPr>
          <w:rFonts w:ascii="Calibri" w:hAnsi="Calibri" w:cs="Calibri"/>
          <w:b/>
          <w:bCs/>
          <w:sz w:val="22"/>
          <w:szCs w:val="22"/>
        </w:rPr>
        <w:t>Správa hlavného kontrolóra obce – kontrola dodržiavania ustanovení VZN č. 2/2012 o poskytovaní dotácií z rozpočtu obce za obdobie rok 2016</w:t>
      </w:r>
    </w:p>
    <w:p w:rsidR="004653AC" w:rsidRDefault="007A1D20" w:rsidP="007A1D20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7A1D20">
        <w:rPr>
          <w:rFonts w:asciiTheme="minorHAnsi" w:hAnsiTheme="minorHAnsi"/>
          <w:b/>
          <w:sz w:val="22"/>
          <w:szCs w:val="22"/>
        </w:rPr>
        <w:t xml:space="preserve">Štefan </w:t>
      </w:r>
      <w:proofErr w:type="spellStart"/>
      <w:r w:rsidRPr="007A1D20">
        <w:rPr>
          <w:rFonts w:asciiTheme="minorHAnsi" w:hAnsiTheme="minorHAnsi"/>
          <w:b/>
          <w:sz w:val="22"/>
          <w:szCs w:val="22"/>
        </w:rPr>
        <w:t>Bencze</w:t>
      </w:r>
      <w:proofErr w:type="spellEnd"/>
      <w:r w:rsidRPr="007A1D20">
        <w:rPr>
          <w:rFonts w:asciiTheme="minorHAnsi" w:hAnsiTheme="minorHAnsi"/>
          <w:b/>
          <w:sz w:val="22"/>
          <w:szCs w:val="22"/>
        </w:rPr>
        <w:t>, kontrolór obce</w:t>
      </w:r>
      <w:r>
        <w:rPr>
          <w:rFonts w:asciiTheme="minorHAnsi" w:hAnsiTheme="minorHAnsi"/>
          <w:bCs/>
          <w:sz w:val="22"/>
          <w:szCs w:val="22"/>
        </w:rPr>
        <w:t xml:space="preserve"> – k</w:t>
      </w:r>
      <w:r w:rsidRPr="007A1D20">
        <w:rPr>
          <w:rFonts w:asciiTheme="minorHAnsi" w:hAnsiTheme="minorHAnsi"/>
          <w:bCs/>
          <w:sz w:val="22"/>
          <w:szCs w:val="22"/>
        </w:rPr>
        <w:t>ontrola</w:t>
      </w:r>
      <w:r>
        <w:rPr>
          <w:rFonts w:asciiTheme="minorHAnsi" w:hAnsiTheme="minorHAnsi"/>
          <w:bCs/>
          <w:sz w:val="22"/>
          <w:szCs w:val="22"/>
        </w:rPr>
        <w:t xml:space="preserve"> bola zameraná na dodržiavanie </w:t>
      </w:r>
      <w:r w:rsidR="004653AC">
        <w:rPr>
          <w:rFonts w:asciiTheme="minorHAnsi" w:hAnsiTheme="minorHAnsi"/>
          <w:bCs/>
          <w:sz w:val="22"/>
          <w:szCs w:val="22"/>
        </w:rPr>
        <w:t xml:space="preserve">§ 7 ods. 2 až 7 zákona č. 583/2004 Z. z. o rozpočtových pravidlách územnej samosprávy a o zmene a doplnení niektorých </w:t>
      </w:r>
    </w:p>
    <w:p w:rsidR="004653AC" w:rsidRDefault="004653AC" w:rsidP="004653AC">
      <w:pPr>
        <w:spacing w:after="24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-234-</w:t>
      </w:r>
    </w:p>
    <w:p w:rsidR="007A1D20" w:rsidRPr="007A1D20" w:rsidRDefault="004653AC" w:rsidP="007A1D20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zákonov v znení neskorších predpisov a Všeobecného záväzného nariadenia obce č. 2/2012 o poskytovaní dotácií z rozpočtu obce. Pri kontrole neboli zistené vážne nedostatky. </w:t>
      </w:r>
    </w:p>
    <w:p w:rsidR="00D754FC" w:rsidRDefault="004653AC" w:rsidP="00D754FC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o kontrole poslanci OZ prijali:</w:t>
      </w:r>
    </w:p>
    <w:p w:rsidR="004653AC" w:rsidRPr="00BA5EA5" w:rsidRDefault="004653AC" w:rsidP="004653AC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44/2017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4653AC" w:rsidRPr="00BA5EA5" w:rsidRDefault="004653AC" w:rsidP="004653AC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653AC" w:rsidRPr="00BA5EA5" w:rsidRDefault="004653AC" w:rsidP="004653A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n a   v e d o m i e</w:t>
      </w:r>
    </w:p>
    <w:p w:rsidR="004653AC" w:rsidRDefault="004653AC" w:rsidP="004653AC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653AC">
        <w:rPr>
          <w:rFonts w:asciiTheme="minorHAnsi" w:hAnsiTheme="minorHAnsi"/>
          <w:b/>
          <w:sz w:val="22"/>
          <w:szCs w:val="22"/>
        </w:rPr>
        <w:t xml:space="preserve">správu č. 14/2017 – kontrola </w:t>
      </w:r>
      <w:r w:rsidRPr="004653AC">
        <w:rPr>
          <w:rFonts w:ascii="Calibri" w:hAnsi="Calibri" w:cs="Calibri"/>
          <w:b/>
          <w:bCs/>
          <w:sz w:val="22"/>
          <w:szCs w:val="22"/>
        </w:rPr>
        <w:t>dodržiavania ustanovení VZN č. 2/2012 o poskytovaní dotácií z rozpočtu obce za obdobie rok 2016</w:t>
      </w:r>
    </w:p>
    <w:p w:rsidR="004653AC" w:rsidRPr="003F452C" w:rsidRDefault="004653AC" w:rsidP="004653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4653AC" w:rsidRDefault="004653AC" w:rsidP="004653A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4653AC" w:rsidRPr="0068294E" w:rsidRDefault="0068294E" w:rsidP="0068294E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8294E">
        <w:rPr>
          <w:rFonts w:asciiTheme="minorHAnsi" w:hAnsiTheme="minorHAnsi"/>
          <w:b/>
          <w:bCs/>
          <w:sz w:val="22"/>
          <w:szCs w:val="22"/>
        </w:rPr>
        <w:t>Informácie o aktuálnom stave v miestnych základných školách</w:t>
      </w:r>
    </w:p>
    <w:p w:rsidR="002177F4" w:rsidRDefault="0068294E" w:rsidP="002177F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8294E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68294E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68294E">
        <w:rPr>
          <w:rFonts w:asciiTheme="minorHAnsi" w:hAnsiTheme="minorHAnsi"/>
          <w:b/>
          <w:bCs/>
          <w:sz w:val="22"/>
          <w:szCs w:val="22"/>
        </w:rPr>
        <w:t xml:space="preserve"> Oláh, poslankyňa OZ, predsedníčka Komisie školstva, kultúry, sociálnych záležitostí a informovanosti </w:t>
      </w:r>
      <w:r w:rsidR="00BC5036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BC5036">
        <w:rPr>
          <w:rFonts w:asciiTheme="minorHAnsi" w:hAnsiTheme="minorHAnsi"/>
          <w:sz w:val="22"/>
          <w:szCs w:val="22"/>
        </w:rPr>
        <w:t>informovala prítomných o aktuálnom stave, počte žiakov v miestnych základných školách, o personálnom obsadení a fungovaní škôl predovšetkým v základnej škole s vyučovacím jazykom maďarským, kde sa znížil počet detí od septembra na 14</w:t>
      </w:r>
      <w:r w:rsidR="002177F4">
        <w:rPr>
          <w:rFonts w:asciiTheme="minorHAnsi" w:hAnsiTheme="minorHAnsi"/>
          <w:sz w:val="22"/>
          <w:szCs w:val="22"/>
        </w:rPr>
        <w:t xml:space="preserve">. </w:t>
      </w:r>
      <w:r w:rsidR="003B2B42">
        <w:rPr>
          <w:rFonts w:asciiTheme="minorHAnsi" w:hAnsiTheme="minorHAnsi"/>
          <w:sz w:val="22"/>
          <w:szCs w:val="22"/>
        </w:rPr>
        <w:t>O aktuálnom stave má informácie od riaditeľky základnej školy s VJM.</w:t>
      </w:r>
      <w:r w:rsidR="00346B93">
        <w:rPr>
          <w:rFonts w:asciiTheme="minorHAnsi" w:hAnsiTheme="minorHAnsi"/>
          <w:sz w:val="22"/>
          <w:szCs w:val="22"/>
        </w:rPr>
        <w:t xml:space="preserve"> </w:t>
      </w:r>
      <w:r w:rsidR="002177F4">
        <w:rPr>
          <w:rFonts w:asciiTheme="minorHAnsi" w:hAnsiTheme="minorHAnsi"/>
          <w:sz w:val="22"/>
          <w:szCs w:val="22"/>
        </w:rPr>
        <w:t>N</w:t>
      </w:r>
      <w:r w:rsidR="00346B93">
        <w:rPr>
          <w:rFonts w:asciiTheme="minorHAnsi" w:hAnsiTheme="minorHAnsi"/>
          <w:sz w:val="22"/>
          <w:szCs w:val="22"/>
        </w:rPr>
        <w:t>e</w:t>
      </w:r>
      <w:r w:rsidR="003B2B42">
        <w:rPr>
          <w:rFonts w:asciiTheme="minorHAnsi" w:hAnsiTheme="minorHAnsi"/>
          <w:sz w:val="22"/>
          <w:szCs w:val="22"/>
        </w:rPr>
        <w:t>o</w:t>
      </w:r>
      <w:r w:rsidR="00346B93">
        <w:rPr>
          <w:rFonts w:asciiTheme="minorHAnsi" w:hAnsiTheme="minorHAnsi"/>
          <w:sz w:val="22"/>
          <w:szCs w:val="22"/>
        </w:rPr>
        <w:t>d</w:t>
      </w:r>
      <w:r w:rsidR="003741AA">
        <w:rPr>
          <w:rFonts w:asciiTheme="minorHAnsi" w:hAnsiTheme="minorHAnsi"/>
          <w:sz w:val="22"/>
          <w:szCs w:val="22"/>
        </w:rPr>
        <w:t xml:space="preserve">porúča od septembra </w:t>
      </w:r>
      <w:r w:rsidR="003B2B42">
        <w:rPr>
          <w:rFonts w:asciiTheme="minorHAnsi" w:hAnsiTheme="minorHAnsi"/>
          <w:sz w:val="22"/>
          <w:szCs w:val="22"/>
        </w:rPr>
        <w:t>meniť personálne obsadenie, ani zlúčenie tried</w:t>
      </w:r>
      <w:r w:rsidR="00346B93">
        <w:rPr>
          <w:rFonts w:asciiTheme="minorHAnsi" w:hAnsiTheme="minorHAnsi"/>
          <w:sz w:val="22"/>
          <w:szCs w:val="22"/>
        </w:rPr>
        <w:t>. Navrhla</w:t>
      </w:r>
      <w:r w:rsidR="003741AA">
        <w:rPr>
          <w:rFonts w:asciiTheme="minorHAnsi" w:hAnsiTheme="minorHAnsi"/>
          <w:sz w:val="22"/>
          <w:szCs w:val="22"/>
        </w:rPr>
        <w:t>,</w:t>
      </w:r>
      <w:r w:rsidR="00346B93">
        <w:rPr>
          <w:rFonts w:asciiTheme="minorHAnsi" w:hAnsiTheme="minorHAnsi"/>
          <w:sz w:val="22"/>
          <w:szCs w:val="22"/>
        </w:rPr>
        <w:t xml:space="preserve"> aby </w:t>
      </w:r>
      <w:r w:rsidR="003741AA">
        <w:rPr>
          <w:rFonts w:asciiTheme="minorHAnsi" w:hAnsiTheme="minorHAnsi"/>
          <w:sz w:val="22"/>
          <w:szCs w:val="22"/>
        </w:rPr>
        <w:t xml:space="preserve">sa </w:t>
      </w:r>
      <w:r w:rsidR="00346B93">
        <w:rPr>
          <w:rFonts w:asciiTheme="minorHAnsi" w:hAnsiTheme="minorHAnsi"/>
          <w:sz w:val="22"/>
          <w:szCs w:val="22"/>
        </w:rPr>
        <w:t xml:space="preserve">obecné zastupiteľstvo zaoberalo </w:t>
      </w:r>
      <w:r w:rsidR="003741AA">
        <w:rPr>
          <w:rFonts w:asciiTheme="minorHAnsi" w:hAnsiTheme="minorHAnsi"/>
          <w:sz w:val="22"/>
          <w:szCs w:val="22"/>
        </w:rPr>
        <w:t>problematikou škôl po vykonaní kontroly čerpania finančných prostriedkov, a</w:t>
      </w:r>
      <w:r w:rsidR="00503F13">
        <w:rPr>
          <w:rFonts w:asciiTheme="minorHAnsi" w:hAnsiTheme="minorHAnsi"/>
          <w:sz w:val="22"/>
          <w:szCs w:val="22"/>
        </w:rPr>
        <w:t> je potrebné</w:t>
      </w:r>
      <w:r w:rsidR="003741AA">
        <w:rPr>
          <w:rFonts w:asciiTheme="minorHAnsi" w:hAnsiTheme="minorHAnsi"/>
          <w:sz w:val="22"/>
          <w:szCs w:val="22"/>
        </w:rPr>
        <w:t xml:space="preserve"> počkať na výpočet pridelenia finančných prostriedkov na šk. rok 2017/18 podľa počtu detí.</w:t>
      </w:r>
      <w:r w:rsidR="002177F4">
        <w:rPr>
          <w:rFonts w:asciiTheme="minorHAnsi" w:hAnsiTheme="minorHAnsi"/>
          <w:sz w:val="22"/>
          <w:szCs w:val="22"/>
        </w:rPr>
        <w:t xml:space="preserve"> Informovať prítomných sa rozhodla z dôvodu, že sa v obci šíri nepravdivé tvrdenie o zániku jednej triedy.</w:t>
      </w:r>
    </w:p>
    <w:p w:rsidR="00503F13" w:rsidRDefault="00503F13" w:rsidP="002177F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03F13">
        <w:rPr>
          <w:rFonts w:asciiTheme="minorHAnsi" w:hAnsiTheme="minorHAnsi"/>
          <w:b/>
          <w:bCs/>
          <w:sz w:val="22"/>
          <w:szCs w:val="22"/>
        </w:rPr>
        <w:t xml:space="preserve">RNDR. Ferenc Bergendi, starosta obce </w:t>
      </w:r>
      <w:r>
        <w:rPr>
          <w:rFonts w:asciiTheme="minorHAnsi" w:hAnsiTheme="minorHAnsi"/>
          <w:sz w:val="22"/>
          <w:szCs w:val="22"/>
        </w:rPr>
        <w:t>– súhlasil s návrhom poslankyne OZ a tiež navrhol k problematike sa vrátiť po presných informáciách o pridelení finančných p</w:t>
      </w:r>
      <w:r w:rsidR="00E87165">
        <w:rPr>
          <w:rFonts w:asciiTheme="minorHAnsi" w:hAnsiTheme="minorHAnsi"/>
          <w:sz w:val="22"/>
          <w:szCs w:val="22"/>
        </w:rPr>
        <w:t xml:space="preserve">rostriedkoch na budúci šk. rok. </w:t>
      </w:r>
    </w:p>
    <w:p w:rsidR="00733224" w:rsidRDefault="00733224" w:rsidP="002177F4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fungovania škôl od septembra (viď. záznam na DVD)</w:t>
      </w:r>
    </w:p>
    <w:p w:rsidR="00503F13" w:rsidRPr="00503F13" w:rsidRDefault="00503F13" w:rsidP="00503F13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03F13">
        <w:rPr>
          <w:rFonts w:ascii="Calibri" w:hAnsi="Calibri" w:cs="Calibri"/>
          <w:b/>
          <w:bCs/>
          <w:sz w:val="22"/>
          <w:szCs w:val="22"/>
        </w:rPr>
        <w:t>SSC Bratislava – kúpna zmluva – stanovisko</w:t>
      </w:r>
    </w:p>
    <w:p w:rsidR="007F33CE" w:rsidRDefault="00E87165" w:rsidP="007F33C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zasadnutí OZ dňa 14.6.2017 obecné zastupiteľstvo schválilo zverejniť  zámer predaja majetku obce </w:t>
      </w:r>
      <w:r w:rsidR="007F33C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pozemkov potrebných na vybudovanie obchvatu mesta Šaľa</w:t>
      </w:r>
      <w:r w:rsidR="007F33CE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> nesúhlasilo s navrhnutou kúpnou cenou uvedenou v</w:t>
      </w:r>
      <w:r w:rsidR="007F33CE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</w:t>
      </w:r>
      <w:r w:rsidR="007F33CE">
        <w:rPr>
          <w:rFonts w:asciiTheme="minorHAnsi" w:hAnsiTheme="minorHAnsi"/>
          <w:sz w:val="22"/>
          <w:szCs w:val="22"/>
        </w:rPr>
        <w:t>úpnej zmluve a poverilo starostu obce vyvolať rokovanie ohľadom ceny pozemkov s dotknutou stranou.</w:t>
      </w:r>
    </w:p>
    <w:p w:rsidR="007F33CE" w:rsidRDefault="007F33CE" w:rsidP="007F33C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F33CE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listom zo dňa 19.6.2017 informoval dotknutú stranu o výsledku rokovania OZ a vyzval o určenie termínu na rokovanie o možných riešeniach v predmetnej veci.</w:t>
      </w:r>
      <w:r w:rsidR="002978E8">
        <w:rPr>
          <w:rFonts w:asciiTheme="minorHAnsi" w:hAnsiTheme="minorHAnsi"/>
          <w:sz w:val="22"/>
          <w:szCs w:val="22"/>
        </w:rPr>
        <w:t xml:space="preserve"> </w:t>
      </w:r>
    </w:p>
    <w:p w:rsidR="00C9244F" w:rsidRDefault="000F2746" w:rsidP="007F33C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</w:t>
      </w:r>
      <w:r w:rsidR="00A9412C">
        <w:rPr>
          <w:rFonts w:asciiTheme="minorHAnsi" w:hAnsiTheme="minorHAnsi"/>
          <w:sz w:val="22"/>
          <w:szCs w:val="22"/>
        </w:rPr>
        <w:t>obdŕžala stanovisko SSC Bratislava, ktoré bolo doručené aj poslancom OZ, kde je uvedené, že ak nepríde k dohode a podpise zmluvy bude podaný návrh na vyvlastnenie pozemkov.</w:t>
      </w:r>
    </w:p>
    <w:p w:rsidR="00A9412C" w:rsidRDefault="00A9412C" w:rsidP="007F33C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9412C">
        <w:rPr>
          <w:rFonts w:asciiTheme="minorHAnsi" w:hAnsiTheme="minorHAnsi"/>
          <w:b/>
          <w:bCs/>
          <w:sz w:val="22"/>
          <w:szCs w:val="22"/>
        </w:rPr>
        <w:t xml:space="preserve">Mgr. </w:t>
      </w:r>
      <w:proofErr w:type="spellStart"/>
      <w:r w:rsidRPr="00A9412C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A9412C">
        <w:rPr>
          <w:rFonts w:asciiTheme="minorHAnsi" w:hAnsiTheme="minorHAnsi"/>
          <w:b/>
          <w:bCs/>
          <w:sz w:val="22"/>
          <w:szCs w:val="22"/>
        </w:rPr>
        <w:t xml:space="preserve"> Oláh, </w:t>
      </w:r>
      <w:r>
        <w:rPr>
          <w:rFonts w:asciiTheme="minorHAnsi" w:hAnsiTheme="minorHAnsi"/>
          <w:b/>
          <w:bCs/>
          <w:sz w:val="22"/>
          <w:szCs w:val="22"/>
        </w:rPr>
        <w:t xml:space="preserve">Ondrej Kožuch, Ing. Imrich Kovács </w:t>
      </w:r>
      <w:r w:rsidRPr="00A9412C">
        <w:rPr>
          <w:rFonts w:asciiTheme="minorHAnsi" w:hAnsiTheme="minorHAnsi"/>
          <w:b/>
          <w:bCs/>
          <w:sz w:val="22"/>
          <w:szCs w:val="22"/>
        </w:rPr>
        <w:t>p</w:t>
      </w:r>
      <w:r>
        <w:rPr>
          <w:rFonts w:asciiTheme="minorHAnsi" w:hAnsiTheme="minorHAnsi"/>
          <w:b/>
          <w:bCs/>
          <w:sz w:val="22"/>
          <w:szCs w:val="22"/>
        </w:rPr>
        <w:t>oslanci</w:t>
      </w:r>
      <w:r w:rsidRPr="00A9412C">
        <w:rPr>
          <w:rFonts w:asciiTheme="minorHAnsi" w:hAnsiTheme="minorHAnsi"/>
          <w:b/>
          <w:bCs/>
          <w:sz w:val="22"/>
          <w:szCs w:val="22"/>
        </w:rPr>
        <w:t xml:space="preserve"> OZ</w:t>
      </w:r>
      <w:r>
        <w:rPr>
          <w:rFonts w:asciiTheme="minorHAnsi" w:hAnsiTheme="minorHAnsi"/>
          <w:sz w:val="22"/>
          <w:szCs w:val="22"/>
        </w:rPr>
        <w:t xml:space="preserve"> – sú za to, aby pozemky boli predané, aby </w:t>
      </w:r>
      <w:r w:rsidR="005B706E">
        <w:rPr>
          <w:rFonts w:asciiTheme="minorHAnsi" w:hAnsiTheme="minorHAnsi"/>
          <w:sz w:val="22"/>
          <w:szCs w:val="22"/>
        </w:rPr>
        <w:t xml:space="preserve">Obec Kráľová nad Váhom </w:t>
      </w:r>
      <w:r>
        <w:rPr>
          <w:rFonts w:asciiTheme="minorHAnsi" w:hAnsiTheme="minorHAnsi"/>
          <w:sz w:val="22"/>
          <w:szCs w:val="22"/>
        </w:rPr>
        <w:t>výstav</w:t>
      </w:r>
      <w:r w:rsidR="005B706E">
        <w:rPr>
          <w:rFonts w:asciiTheme="minorHAnsi" w:hAnsiTheme="minorHAnsi"/>
          <w:sz w:val="22"/>
          <w:szCs w:val="22"/>
        </w:rPr>
        <w:t>bu</w:t>
      </w:r>
      <w:r>
        <w:rPr>
          <w:rFonts w:asciiTheme="minorHAnsi" w:hAnsiTheme="minorHAnsi"/>
          <w:sz w:val="22"/>
          <w:szCs w:val="22"/>
        </w:rPr>
        <w:t xml:space="preserve"> obchvatu nebrzdila </w:t>
      </w:r>
    </w:p>
    <w:p w:rsidR="005B706E" w:rsidRDefault="005B706E" w:rsidP="007F33C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8A5866" w:rsidRDefault="008A5866" w:rsidP="007F33CE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8A5866" w:rsidRDefault="008A5866" w:rsidP="008A5866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-235-</w:t>
      </w:r>
    </w:p>
    <w:p w:rsidR="005B706E" w:rsidRPr="00BA5EA5" w:rsidRDefault="005B706E" w:rsidP="005B706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45/2017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5B706E" w:rsidRDefault="005B706E" w:rsidP="005B706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B706E" w:rsidRDefault="005B706E" w:rsidP="005B706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B706E" w:rsidRDefault="005B706E" w:rsidP="005B706E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podpis kúpnej zmluvy č. 665/6153/KZ-201</w:t>
      </w:r>
      <w:r w:rsidR="00E31B7E">
        <w:rPr>
          <w:rFonts w:asciiTheme="minorHAnsi" w:hAnsiTheme="minorHAnsi"/>
          <w:b/>
          <w:sz w:val="22"/>
          <w:szCs w:val="22"/>
        </w:rPr>
        <w:t>7 so SSC Bratislava,  za cenu</w:t>
      </w:r>
      <w:r>
        <w:rPr>
          <w:rFonts w:asciiTheme="minorHAnsi" w:hAnsiTheme="minorHAnsi"/>
          <w:b/>
          <w:sz w:val="22"/>
          <w:szCs w:val="22"/>
        </w:rPr>
        <w:t xml:space="preserve">  stanovenú znaleckým  posudkom č. 13/2017</w:t>
      </w:r>
      <w:r w:rsidR="00E31B7E">
        <w:rPr>
          <w:rFonts w:asciiTheme="minorHAnsi" w:hAnsiTheme="minorHAnsi"/>
          <w:b/>
          <w:sz w:val="22"/>
          <w:szCs w:val="22"/>
        </w:rPr>
        <w:t xml:space="preserve"> - 15,98 EUR/m²</w:t>
      </w:r>
    </w:p>
    <w:p w:rsidR="005B706E" w:rsidRPr="003F452C" w:rsidRDefault="005B706E" w:rsidP="005B706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B706E" w:rsidRDefault="005B706E" w:rsidP="005B706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podpisu KZ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8A5866" w:rsidRPr="008A5866" w:rsidRDefault="008A5866" w:rsidP="008A586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A5866">
        <w:rPr>
          <w:rFonts w:ascii="Calibri" w:hAnsi="Calibri" w:cs="Calibri"/>
          <w:b/>
          <w:bCs/>
          <w:sz w:val="22"/>
          <w:szCs w:val="22"/>
        </w:rPr>
        <w:t>ZD. A. s. Bratislava – návrh zmluvy o zriadení vecných bremien a prevzatí záväzkov</w:t>
      </w:r>
    </w:p>
    <w:p w:rsidR="008A5866" w:rsidRDefault="008A5866" w:rsidP="008A5866">
      <w:pPr>
        <w:jc w:val="both"/>
        <w:rPr>
          <w:rFonts w:asciiTheme="minorHAnsi" w:hAnsiTheme="minorHAnsi"/>
          <w:bCs/>
          <w:sz w:val="22"/>
          <w:szCs w:val="22"/>
        </w:rPr>
      </w:pPr>
      <w:r w:rsidRPr="008A5866">
        <w:rPr>
          <w:rFonts w:asciiTheme="minorHAnsi" w:hAnsiTheme="minorHAnsi"/>
          <w:sz w:val="22"/>
          <w:szCs w:val="22"/>
        </w:rPr>
        <w:t>Na zasadnutí OZ dňa 25.2.2015 poslanci OZ</w:t>
      </w:r>
      <w:r w:rsidRPr="008A5866">
        <w:rPr>
          <w:b/>
          <w:sz w:val="22"/>
          <w:szCs w:val="22"/>
        </w:rPr>
        <w:t xml:space="preserve"> </w:t>
      </w:r>
      <w:r w:rsidRPr="008A5866">
        <w:rPr>
          <w:rFonts w:asciiTheme="minorHAnsi" w:hAnsiTheme="minorHAnsi"/>
          <w:bCs/>
          <w:sz w:val="22"/>
          <w:szCs w:val="22"/>
        </w:rPr>
        <w:t xml:space="preserve">súhlasili  s uzavretím Zmluvy o budúcej zmluve o zriadení vecných bremien a prevzatí záväzku za odplatu na časti pozemkov </w:t>
      </w:r>
      <w:proofErr w:type="spellStart"/>
      <w:r w:rsidRPr="008A5866">
        <w:rPr>
          <w:rFonts w:asciiTheme="minorHAnsi" w:hAnsiTheme="minorHAnsi"/>
          <w:bCs/>
          <w:sz w:val="22"/>
          <w:szCs w:val="22"/>
        </w:rPr>
        <w:t>parc</w:t>
      </w:r>
      <w:proofErr w:type="spellEnd"/>
      <w:r w:rsidRPr="008A5866">
        <w:rPr>
          <w:rFonts w:asciiTheme="minorHAnsi" w:hAnsiTheme="minorHAnsi"/>
          <w:bCs/>
          <w:sz w:val="22"/>
          <w:szCs w:val="22"/>
        </w:rPr>
        <w:t>. č. 3303 a </w:t>
      </w:r>
      <w:proofErr w:type="spellStart"/>
      <w:r w:rsidRPr="008A5866">
        <w:rPr>
          <w:rFonts w:asciiTheme="minorHAnsi" w:hAnsiTheme="minorHAnsi"/>
          <w:bCs/>
          <w:sz w:val="22"/>
          <w:szCs w:val="22"/>
        </w:rPr>
        <w:t>parc</w:t>
      </w:r>
      <w:proofErr w:type="spellEnd"/>
      <w:r w:rsidRPr="008A5866">
        <w:rPr>
          <w:rFonts w:asciiTheme="minorHAnsi" w:hAnsiTheme="minorHAnsi"/>
          <w:bCs/>
          <w:sz w:val="22"/>
          <w:szCs w:val="22"/>
        </w:rPr>
        <w:t>. č. 3299/142, rozsah ktorých bude určený geometrickým plánom vypracovaným s investorom na vlastné náklady po zrealizovaní stavby.</w:t>
      </w:r>
    </w:p>
    <w:p w:rsidR="008A5866" w:rsidRDefault="008A5866" w:rsidP="0017638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A5866">
        <w:rPr>
          <w:rFonts w:asciiTheme="minorHAnsi" w:hAnsiTheme="minorHAnsi"/>
          <w:sz w:val="22"/>
          <w:szCs w:val="22"/>
        </w:rPr>
        <w:t xml:space="preserve">Dňa 09.06.2017 ZD a. s. Bratislava predložila návrh zmluvy o zriadení vecných bremien a prevzatí záväzku s prílohami so žiadosťou o odsúhlasenie zriadenie vecných bremien podľa zaslanej zmluvy. </w:t>
      </w:r>
    </w:p>
    <w:p w:rsidR="00176387" w:rsidRDefault="00176387" w:rsidP="0017638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176387" w:rsidRPr="00176387" w:rsidRDefault="00176387" w:rsidP="0017638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46</w:t>
      </w:r>
      <w:r w:rsidRPr="00176387">
        <w:rPr>
          <w:rFonts w:asciiTheme="minorHAnsi" w:hAnsiTheme="minorHAnsi"/>
          <w:b/>
          <w:sz w:val="22"/>
          <w:szCs w:val="22"/>
        </w:rPr>
        <w:t>/2017-OZ</w:t>
      </w:r>
    </w:p>
    <w:p w:rsidR="00176387" w:rsidRPr="00176387" w:rsidRDefault="00176387" w:rsidP="00176387">
      <w:pPr>
        <w:jc w:val="both"/>
        <w:rPr>
          <w:rFonts w:asciiTheme="minorHAnsi" w:hAnsiTheme="minorHAnsi"/>
          <w:b/>
          <w:sz w:val="22"/>
          <w:szCs w:val="22"/>
        </w:rPr>
      </w:pPr>
      <w:r w:rsidRPr="00176387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76387" w:rsidRPr="00176387" w:rsidRDefault="00176387" w:rsidP="00176387">
      <w:pPr>
        <w:jc w:val="both"/>
        <w:rPr>
          <w:rFonts w:asciiTheme="minorHAnsi" w:hAnsiTheme="minorHAnsi"/>
          <w:b/>
          <w:sz w:val="22"/>
          <w:szCs w:val="22"/>
        </w:rPr>
      </w:pPr>
      <w:r w:rsidRPr="00176387">
        <w:rPr>
          <w:rFonts w:asciiTheme="minorHAnsi" w:hAnsiTheme="minorHAnsi"/>
          <w:b/>
          <w:sz w:val="22"/>
          <w:szCs w:val="22"/>
        </w:rPr>
        <w:t>s ú h l a s i l o</w:t>
      </w:r>
    </w:p>
    <w:p w:rsidR="00176387" w:rsidRPr="00176387" w:rsidRDefault="00176387" w:rsidP="00176387">
      <w:pPr>
        <w:jc w:val="both"/>
        <w:rPr>
          <w:rFonts w:asciiTheme="minorHAnsi" w:hAnsiTheme="minorHAnsi"/>
          <w:b/>
          <w:sz w:val="22"/>
          <w:szCs w:val="22"/>
        </w:rPr>
      </w:pPr>
      <w:r w:rsidRPr="00176387">
        <w:rPr>
          <w:rFonts w:asciiTheme="minorHAnsi" w:hAnsiTheme="minorHAnsi"/>
          <w:b/>
          <w:sz w:val="22"/>
          <w:szCs w:val="22"/>
        </w:rPr>
        <w:t>so zriadením vecného bremena v prospech spoločnosti Západoslovenská distribučná, a. s. Jedná s</w:t>
      </w:r>
      <w:r w:rsidR="001535B2">
        <w:rPr>
          <w:rFonts w:asciiTheme="minorHAnsi" w:hAnsiTheme="minorHAnsi"/>
          <w:b/>
          <w:sz w:val="22"/>
          <w:szCs w:val="22"/>
        </w:rPr>
        <w:t>a</w:t>
      </w:r>
      <w:r w:rsidRPr="00176387">
        <w:rPr>
          <w:rFonts w:asciiTheme="minorHAnsi" w:hAnsiTheme="minorHAnsi"/>
          <w:b/>
          <w:sz w:val="22"/>
          <w:szCs w:val="22"/>
        </w:rPr>
        <w:t> o nasledovnú nehnuteľnosť: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6"/>
        <w:gridCol w:w="962"/>
        <w:gridCol w:w="640"/>
        <w:gridCol w:w="927"/>
        <w:gridCol w:w="1957"/>
        <w:gridCol w:w="1316"/>
        <w:gridCol w:w="1316"/>
        <w:gridCol w:w="748"/>
      </w:tblGrid>
      <w:tr w:rsidR="00176387" w:rsidRPr="00176387" w:rsidTr="00114C61"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Parcelné</w:t>
            </w:r>
          </w:p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číslo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Register</w:t>
            </w:r>
          </w:p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KN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LV č.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Výmera</w:t>
            </w:r>
          </w:p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v m²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Druh pozemku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Katastrálne</w:t>
            </w:r>
          </w:p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územie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Obec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 xml:space="preserve">Okres </w:t>
            </w:r>
          </w:p>
        </w:tc>
      </w:tr>
      <w:tr w:rsidR="00176387" w:rsidRPr="00176387" w:rsidTr="00114C61"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3303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964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4 496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 xml:space="preserve">Zastavané plochy a </w:t>
            </w:r>
          </w:p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nádvoria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Kráľová nad</w:t>
            </w:r>
          </w:p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Váhom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Kráľová nad</w:t>
            </w:r>
          </w:p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Váhom</w:t>
            </w:r>
          </w:p>
        </w:tc>
        <w:tc>
          <w:tcPr>
            <w:tcW w:w="0" w:type="auto"/>
          </w:tcPr>
          <w:p w:rsidR="00176387" w:rsidRPr="00176387" w:rsidRDefault="00176387" w:rsidP="00114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387">
              <w:rPr>
                <w:rFonts w:asciiTheme="minorHAnsi" w:hAnsiTheme="minorHAnsi"/>
                <w:b/>
                <w:sz w:val="22"/>
                <w:szCs w:val="22"/>
              </w:rPr>
              <w:t>Šaľa</w:t>
            </w:r>
          </w:p>
        </w:tc>
      </w:tr>
    </w:tbl>
    <w:p w:rsidR="00176387" w:rsidRDefault="00176387" w:rsidP="00945D2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176387">
        <w:rPr>
          <w:rFonts w:asciiTheme="minorHAnsi" w:hAnsiTheme="minorHAnsi"/>
          <w:b/>
          <w:sz w:val="22"/>
          <w:szCs w:val="22"/>
        </w:rPr>
        <w:t>Vecné bremeno sa zriaďuje za jednorazovú odplatu vo výške 1,10 EUR, slovom: jedno euro a desať centov za 1 m² výmery zameraných vecných bremien vymedzených Geometrickým plánom na vyznačenie vecného bremena na priznanie práva uloženia inžinierskych sietí na p. č. 3299/214 a p. č. 3303 č. 47/2016 vypracovaného s firmou GEODETI s. r. o., Priehradná ul. 1, 949 01 Nitra, overeného na Okresnom úrade, Katastrálny odbor Šaľa dňa 13.06.2016, pod číslom 274/2016. Rozsah vecného bremena na p. č. 3303 je vymedzené  prílohou ku geometrickému plánu o výmere 176 m². Celková hodnota jednorazovej odplaty je 193,60 EUR, slovom: stodeväťdesiattri eur šesťdesiat centov.</w:t>
      </w:r>
    </w:p>
    <w:p w:rsidR="00945D21" w:rsidRPr="003F452C" w:rsidRDefault="00945D21" w:rsidP="00945D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45D21" w:rsidRDefault="009916E4" w:rsidP="00945D2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zria</w:t>
      </w:r>
      <w:r w:rsidR="00945D21">
        <w:rPr>
          <w:rFonts w:asciiTheme="minorHAnsi" w:hAnsiTheme="minorHAnsi" w:cstheme="minorHAnsi"/>
          <w:i/>
          <w:sz w:val="22"/>
          <w:szCs w:val="22"/>
        </w:rPr>
        <w:t>denie vecného bremena hlasovalo 6</w:t>
      </w:r>
      <w:r w:rsidR="00945D21"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 w:rsidR="00945D21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945D21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945D21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="00945D21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945D21"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 w:rsidR="00945D21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945D21" w:rsidRPr="00945D21" w:rsidRDefault="00945D21" w:rsidP="00945D21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945D21">
        <w:rPr>
          <w:rFonts w:ascii="Calibri" w:hAnsi="Calibri" w:cs="Calibri"/>
          <w:b/>
          <w:bCs/>
          <w:sz w:val="22"/>
          <w:szCs w:val="22"/>
        </w:rPr>
        <w:t>Erazmus</w:t>
      </w:r>
      <w:proofErr w:type="spellEnd"/>
      <w:r w:rsidRPr="00945D21">
        <w:rPr>
          <w:rFonts w:ascii="Calibri" w:hAnsi="Calibri" w:cs="Calibri"/>
          <w:b/>
          <w:bCs/>
          <w:sz w:val="22"/>
          <w:szCs w:val="22"/>
        </w:rPr>
        <w:t xml:space="preserve"> Molnár, Kráľová nad Váhom č. 474 – žiadosť o odkúpenie spoluvlastníckych podielov</w:t>
      </w:r>
    </w:p>
    <w:p w:rsidR="00176387" w:rsidRDefault="00945D21" w:rsidP="0017638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Dňa 2.8.2017 menovaný podal žiadosť o odkúpene spoluvlastníckych podielov za účelom vysporiadania vlastníckych vzťahov rodičovského domu s. č. 7 a priľahlých pozemkov.</w:t>
      </w:r>
    </w:p>
    <w:p w:rsidR="00816736" w:rsidRDefault="0018073D" w:rsidP="0081673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 dňa 7. 8.2017 zverejnila zámer predaja majetku</w:t>
      </w:r>
      <w:r w:rsidR="00816736">
        <w:rPr>
          <w:rFonts w:asciiTheme="minorHAnsi" w:hAnsiTheme="minorHAnsi"/>
          <w:sz w:val="22"/>
          <w:szCs w:val="22"/>
        </w:rPr>
        <w:t xml:space="preserve"> v znení: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16736" w:rsidRDefault="00816736" w:rsidP="00816736">
      <w:pPr>
        <w:jc w:val="both"/>
        <w:rPr>
          <w:rFonts w:asciiTheme="minorHAnsi" w:hAnsiTheme="minorHAnsi" w:cstheme="minorHAnsi"/>
          <w:sz w:val="22"/>
          <w:szCs w:val="22"/>
        </w:rPr>
      </w:pPr>
      <w:r w:rsidRPr="00816736">
        <w:rPr>
          <w:rFonts w:asciiTheme="minorHAnsi" w:hAnsiTheme="minorHAnsi" w:cstheme="minorHAnsi"/>
          <w:b/>
          <w:bCs/>
          <w:sz w:val="22"/>
          <w:szCs w:val="22"/>
        </w:rPr>
        <w:t xml:space="preserve">Predmet predaja: </w:t>
      </w:r>
      <w:r w:rsidRPr="00816736">
        <w:rPr>
          <w:rFonts w:asciiTheme="minorHAnsi" w:hAnsiTheme="minorHAnsi" w:cstheme="minorHAnsi"/>
          <w:sz w:val="22"/>
          <w:szCs w:val="22"/>
        </w:rPr>
        <w:t>spoluvlastnícke podiely Obce Kráľová nad Váhom z pozemkov:</w:t>
      </w:r>
    </w:p>
    <w:p w:rsidR="00816736" w:rsidRPr="00816736" w:rsidRDefault="00816736" w:rsidP="008167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6736" w:rsidRPr="00816736" w:rsidRDefault="00E31B7E" w:rsidP="00B06D9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-236-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886"/>
        <w:gridCol w:w="2474"/>
        <w:gridCol w:w="927"/>
        <w:gridCol w:w="970"/>
        <w:gridCol w:w="1186"/>
      </w:tblGrid>
      <w:tr w:rsidR="00816736" w:rsidRPr="00816736" w:rsidTr="00114C61">
        <w:trPr>
          <w:jc w:val="center"/>
        </w:trPr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LV č.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Parcela </w:t>
            </w:r>
          </w:p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„C“ č. 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Druh pozemku </w:t>
            </w:r>
          </w:p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Výmera </w:t>
            </w:r>
          </w:p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m² </w:t>
            </w:r>
          </w:p>
        </w:tc>
        <w:tc>
          <w:tcPr>
            <w:tcW w:w="970" w:type="dxa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Podiel </w:t>
            </w:r>
          </w:p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obce</w:t>
            </w:r>
          </w:p>
        </w:tc>
        <w:tc>
          <w:tcPr>
            <w:tcW w:w="1186" w:type="dxa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Podiel </w:t>
            </w:r>
          </w:p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m²</w:t>
            </w:r>
          </w:p>
        </w:tc>
      </w:tr>
      <w:tr w:rsidR="00816736" w:rsidRPr="00816736" w:rsidTr="00114C61">
        <w:trPr>
          <w:jc w:val="center"/>
        </w:trPr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Zastav. plochy a nádvoria</w:t>
            </w:r>
          </w:p>
        </w:tc>
        <w:tc>
          <w:tcPr>
            <w:tcW w:w="927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970" w:type="dxa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52/504</w:t>
            </w:r>
          </w:p>
        </w:tc>
        <w:tc>
          <w:tcPr>
            <w:tcW w:w="1186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6,29</w:t>
            </w:r>
          </w:p>
        </w:tc>
      </w:tr>
      <w:tr w:rsidR="00816736" w:rsidRPr="00816736" w:rsidTr="00114C61">
        <w:trPr>
          <w:jc w:val="center"/>
        </w:trPr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 xml:space="preserve">Záhrady </w:t>
            </w:r>
          </w:p>
        </w:tc>
        <w:tc>
          <w:tcPr>
            <w:tcW w:w="927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662</w:t>
            </w:r>
          </w:p>
        </w:tc>
        <w:tc>
          <w:tcPr>
            <w:tcW w:w="970" w:type="dxa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52/504</w:t>
            </w:r>
          </w:p>
        </w:tc>
        <w:tc>
          <w:tcPr>
            <w:tcW w:w="1186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68,30</w:t>
            </w:r>
          </w:p>
        </w:tc>
      </w:tr>
      <w:tr w:rsidR="00816736" w:rsidRPr="00816736" w:rsidTr="00114C61">
        <w:trPr>
          <w:jc w:val="center"/>
        </w:trPr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18/1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 xml:space="preserve">Záhrady </w:t>
            </w:r>
          </w:p>
        </w:tc>
        <w:tc>
          <w:tcPr>
            <w:tcW w:w="927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593</w:t>
            </w:r>
          </w:p>
        </w:tc>
        <w:tc>
          <w:tcPr>
            <w:tcW w:w="970" w:type="dxa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52/1008</w:t>
            </w:r>
          </w:p>
        </w:tc>
        <w:tc>
          <w:tcPr>
            <w:tcW w:w="1186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30,59</w:t>
            </w:r>
          </w:p>
        </w:tc>
      </w:tr>
      <w:tr w:rsidR="00816736" w:rsidRPr="00816736" w:rsidTr="00114C61">
        <w:trPr>
          <w:jc w:val="center"/>
        </w:trPr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18/2</w:t>
            </w:r>
          </w:p>
        </w:tc>
        <w:tc>
          <w:tcPr>
            <w:tcW w:w="0" w:type="auto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Zastav. plochy a nádvoria</w:t>
            </w:r>
          </w:p>
        </w:tc>
        <w:tc>
          <w:tcPr>
            <w:tcW w:w="927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970" w:type="dxa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52/1008</w:t>
            </w:r>
          </w:p>
        </w:tc>
        <w:tc>
          <w:tcPr>
            <w:tcW w:w="1186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27,86</w:t>
            </w:r>
          </w:p>
        </w:tc>
      </w:tr>
      <w:tr w:rsidR="00816736" w:rsidRPr="00816736" w:rsidTr="00114C61">
        <w:trPr>
          <w:jc w:val="center"/>
        </w:trPr>
        <w:tc>
          <w:tcPr>
            <w:tcW w:w="0" w:type="auto"/>
            <w:gridSpan w:val="5"/>
          </w:tcPr>
          <w:p w:rsidR="00816736" w:rsidRPr="00816736" w:rsidRDefault="00816736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Spolu:</w:t>
            </w:r>
          </w:p>
        </w:tc>
        <w:tc>
          <w:tcPr>
            <w:tcW w:w="1186" w:type="dxa"/>
          </w:tcPr>
          <w:p w:rsidR="00816736" w:rsidRPr="00816736" w:rsidRDefault="00816736" w:rsidP="00114C6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133,04</w:t>
            </w:r>
          </w:p>
        </w:tc>
      </w:tr>
    </w:tbl>
    <w:p w:rsidR="00816736" w:rsidRPr="00816736" w:rsidRDefault="00816736" w:rsidP="008167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6736" w:rsidRPr="00816736" w:rsidRDefault="00816736" w:rsidP="00816736">
      <w:pPr>
        <w:jc w:val="both"/>
        <w:rPr>
          <w:rFonts w:asciiTheme="minorHAnsi" w:hAnsiTheme="minorHAnsi"/>
          <w:sz w:val="22"/>
          <w:szCs w:val="22"/>
        </w:rPr>
      </w:pPr>
      <w:r w:rsidRPr="00816736">
        <w:rPr>
          <w:rFonts w:asciiTheme="minorHAnsi" w:hAnsiTheme="minorHAnsi" w:cstheme="minorHAnsi"/>
          <w:b/>
          <w:bCs/>
          <w:sz w:val="22"/>
          <w:szCs w:val="22"/>
        </w:rPr>
        <w:t>Spôsob prevodu</w:t>
      </w:r>
      <w:r w:rsidRPr="00816736">
        <w:rPr>
          <w:rFonts w:asciiTheme="minorHAnsi" w:hAnsiTheme="minorHAnsi" w:cstheme="minorHAnsi"/>
          <w:sz w:val="22"/>
          <w:szCs w:val="22"/>
        </w:rPr>
        <w:t xml:space="preserve"> majetku</w:t>
      </w:r>
      <w:r w:rsidRPr="00816736">
        <w:rPr>
          <w:rFonts w:asciiTheme="minorHAnsi" w:hAnsiTheme="minorHAnsi"/>
          <w:sz w:val="22"/>
          <w:szCs w:val="22"/>
        </w:rPr>
        <w:t xml:space="preserve"> obce</w:t>
      </w:r>
      <w:r w:rsidRPr="00816736">
        <w:rPr>
          <w:rFonts w:asciiTheme="minorHAnsi" w:hAnsiTheme="minorHAnsi"/>
          <w:b/>
          <w:sz w:val="22"/>
          <w:szCs w:val="22"/>
        </w:rPr>
        <w:t xml:space="preserve"> ako prípad hodný osobitného zreteľa </w:t>
      </w:r>
      <w:r w:rsidRPr="00816736">
        <w:rPr>
          <w:rFonts w:asciiTheme="minorHAnsi" w:hAnsiTheme="minorHAnsi"/>
          <w:sz w:val="22"/>
          <w:szCs w:val="22"/>
        </w:rPr>
        <w:t>v súlade s § 9a ods. 8 písm. e) zákona č. 138/1991 Zb. o majetku obcí v znení neskorších predpisov a doplnkov.</w:t>
      </w:r>
    </w:p>
    <w:p w:rsidR="00816736" w:rsidRPr="00816736" w:rsidRDefault="00816736" w:rsidP="008167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6736">
        <w:rPr>
          <w:rFonts w:asciiTheme="minorHAnsi" w:hAnsiTheme="minorHAnsi" w:cstheme="minorHAnsi"/>
          <w:b/>
          <w:bCs/>
          <w:sz w:val="22"/>
          <w:szCs w:val="22"/>
        </w:rPr>
        <w:t xml:space="preserve">Dôvodom </w:t>
      </w:r>
      <w:r w:rsidRPr="00816736">
        <w:rPr>
          <w:rFonts w:asciiTheme="minorHAnsi" w:hAnsiTheme="minorHAnsi" w:cstheme="minorHAnsi"/>
          <w:sz w:val="22"/>
          <w:szCs w:val="22"/>
        </w:rPr>
        <w:t xml:space="preserve">osobitného zreteľa je zámer vysporiadania vlastníctva pozemkov podľa skutočnej držby väčšinového spoluvlastníka pozemkov – </w:t>
      </w:r>
      <w:proofErr w:type="spellStart"/>
      <w:r w:rsidRPr="00816736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Pr="00816736">
        <w:rPr>
          <w:rFonts w:asciiTheme="minorHAnsi" w:hAnsiTheme="minorHAnsi" w:cstheme="minorHAnsi"/>
          <w:sz w:val="22"/>
          <w:szCs w:val="22"/>
        </w:rPr>
        <w:t xml:space="preserve"> Molnár, bytom Kráľová nad Váhom s. č. 474</w:t>
      </w:r>
    </w:p>
    <w:p w:rsidR="00816736" w:rsidRPr="00816736" w:rsidRDefault="00816736" w:rsidP="00816736">
      <w:pPr>
        <w:jc w:val="both"/>
        <w:rPr>
          <w:rFonts w:asciiTheme="minorHAnsi" w:hAnsiTheme="minorHAnsi" w:cstheme="minorHAnsi"/>
          <w:sz w:val="22"/>
          <w:szCs w:val="22"/>
        </w:rPr>
      </w:pPr>
      <w:r w:rsidRPr="00816736">
        <w:rPr>
          <w:rFonts w:asciiTheme="minorHAnsi" w:hAnsiTheme="minorHAnsi" w:cstheme="minorHAnsi"/>
          <w:b/>
          <w:bCs/>
          <w:sz w:val="22"/>
          <w:szCs w:val="22"/>
        </w:rPr>
        <w:t xml:space="preserve">Kúpna cena: </w:t>
      </w:r>
      <w:r w:rsidRPr="00816736">
        <w:rPr>
          <w:rFonts w:asciiTheme="minorHAnsi" w:hAnsiTheme="minorHAnsi" w:cstheme="minorHAnsi"/>
          <w:sz w:val="22"/>
          <w:szCs w:val="22"/>
        </w:rPr>
        <w:t>v zmysle vydanej Smernice č. 2/2016 pre určenie minimálnej ceny pozemkov a postup pri predaji pozemkov vo vlastníctve Obce Kráľová nad Váhom</w:t>
      </w:r>
    </w:p>
    <w:p w:rsidR="00816736" w:rsidRDefault="00816736" w:rsidP="00D5232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16736">
        <w:rPr>
          <w:rFonts w:asciiTheme="minorHAnsi" w:hAnsiTheme="minorHAnsi"/>
          <w:b/>
          <w:sz w:val="22"/>
          <w:szCs w:val="22"/>
        </w:rPr>
        <w:t xml:space="preserve">Usporiadanie: </w:t>
      </w:r>
      <w:r w:rsidRPr="00816736">
        <w:rPr>
          <w:rFonts w:asciiTheme="minorHAnsi" w:hAnsiTheme="minorHAnsi"/>
          <w:sz w:val="22"/>
          <w:szCs w:val="22"/>
        </w:rPr>
        <w:t>sa uskutoční vyhotovením kúpno-predajnej zmluvy.</w:t>
      </w:r>
    </w:p>
    <w:p w:rsidR="00D52323" w:rsidRDefault="00D52323" w:rsidP="00D5232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rámci rozpravy </w:t>
      </w:r>
      <w:r w:rsidR="00475B4A">
        <w:rPr>
          <w:rFonts w:asciiTheme="minorHAnsi" w:hAnsiTheme="minorHAnsi"/>
          <w:sz w:val="22"/>
          <w:szCs w:val="22"/>
        </w:rPr>
        <w:t>ohľadom predaj</w:t>
      </w:r>
      <w:r w:rsidR="001535B2">
        <w:rPr>
          <w:rFonts w:asciiTheme="minorHAnsi" w:hAnsiTheme="minorHAnsi"/>
          <w:sz w:val="22"/>
          <w:szCs w:val="22"/>
        </w:rPr>
        <w:t>a</w:t>
      </w:r>
      <w:r w:rsidR="00475B4A">
        <w:rPr>
          <w:rFonts w:asciiTheme="minorHAnsi" w:hAnsiTheme="minorHAnsi"/>
          <w:sz w:val="22"/>
          <w:szCs w:val="22"/>
        </w:rPr>
        <w:t xml:space="preserve"> pozemkov poslanci OZ sa dohodli, že predaj sa uskutoční v zmysle Smernice č. 2/2016, Čl. 5, bod d) za cenu 12,00 EUR/m² (viď. záznam na DVD)</w:t>
      </w:r>
    </w:p>
    <w:p w:rsidR="00475B4A" w:rsidRDefault="00475B4A" w:rsidP="00475B4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475B4A" w:rsidRPr="00176387" w:rsidRDefault="00475B4A" w:rsidP="00475B4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47</w:t>
      </w:r>
      <w:r w:rsidRPr="00176387">
        <w:rPr>
          <w:rFonts w:asciiTheme="minorHAnsi" w:hAnsiTheme="minorHAnsi"/>
          <w:b/>
          <w:sz w:val="22"/>
          <w:szCs w:val="22"/>
        </w:rPr>
        <w:t>/2017-OZ</w:t>
      </w:r>
    </w:p>
    <w:p w:rsidR="00475B4A" w:rsidRPr="00176387" w:rsidRDefault="00475B4A" w:rsidP="00475B4A">
      <w:pPr>
        <w:jc w:val="both"/>
        <w:rPr>
          <w:rFonts w:asciiTheme="minorHAnsi" w:hAnsiTheme="minorHAnsi"/>
          <w:b/>
          <w:sz w:val="22"/>
          <w:szCs w:val="22"/>
        </w:rPr>
      </w:pPr>
      <w:r w:rsidRPr="00176387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75B4A" w:rsidRDefault="00475B4A" w:rsidP="00475B4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 c h v á l </w:t>
      </w:r>
      <w:r w:rsidRPr="00176387">
        <w:rPr>
          <w:rFonts w:asciiTheme="minorHAnsi" w:hAnsiTheme="minorHAnsi"/>
          <w:b/>
          <w:sz w:val="22"/>
          <w:szCs w:val="22"/>
        </w:rPr>
        <w:t> i l o</w:t>
      </w:r>
    </w:p>
    <w:p w:rsidR="00475B4A" w:rsidRPr="00176387" w:rsidRDefault="00475B4A" w:rsidP="00475B4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predaj </w:t>
      </w:r>
      <w:r w:rsidR="004C14B2">
        <w:rPr>
          <w:rFonts w:asciiTheme="minorHAnsi" w:hAnsiTheme="minorHAnsi"/>
          <w:b/>
          <w:sz w:val="22"/>
          <w:szCs w:val="22"/>
        </w:rPr>
        <w:t xml:space="preserve">spoluvlastníckych podielov </w:t>
      </w:r>
      <w:r>
        <w:rPr>
          <w:rFonts w:asciiTheme="minorHAnsi" w:hAnsiTheme="minorHAnsi"/>
          <w:b/>
          <w:sz w:val="22"/>
          <w:szCs w:val="22"/>
        </w:rPr>
        <w:t>pozemkov</w:t>
      </w:r>
      <w:r w:rsidR="004C14B2" w:rsidRPr="004C14B2">
        <w:rPr>
          <w:rFonts w:asciiTheme="minorHAnsi" w:hAnsiTheme="minorHAnsi"/>
          <w:b/>
          <w:sz w:val="22"/>
          <w:szCs w:val="22"/>
        </w:rPr>
        <w:t xml:space="preserve"> </w:t>
      </w:r>
      <w:r w:rsidR="004C14B2">
        <w:rPr>
          <w:rFonts w:asciiTheme="minorHAnsi" w:hAnsiTheme="minorHAnsi"/>
          <w:b/>
          <w:sz w:val="22"/>
          <w:szCs w:val="22"/>
        </w:rPr>
        <w:t xml:space="preserve">Obce Kráľová nad Váhom v k. ú. Kráľová nad Váhom, vedené na </w:t>
      </w:r>
      <w:r w:rsidR="004C14B2" w:rsidRPr="004C14B2">
        <w:rPr>
          <w:rFonts w:asciiTheme="minorHAnsi" w:hAnsiTheme="minorHAnsi"/>
          <w:b/>
          <w:bCs/>
          <w:sz w:val="22"/>
          <w:szCs w:val="22"/>
        </w:rPr>
        <w:t>Okresnom úrade Šaľa, katastrálny odbor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886"/>
        <w:gridCol w:w="2474"/>
        <w:gridCol w:w="927"/>
        <w:gridCol w:w="970"/>
        <w:gridCol w:w="1186"/>
      </w:tblGrid>
      <w:tr w:rsidR="004C14B2" w:rsidRPr="00816736" w:rsidTr="00114C61">
        <w:trPr>
          <w:jc w:val="center"/>
        </w:trPr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LV č.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Parcela </w:t>
            </w:r>
          </w:p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„C“ č. 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Druh pozemku </w:t>
            </w:r>
          </w:p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Výmera </w:t>
            </w:r>
          </w:p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m² </w:t>
            </w:r>
          </w:p>
        </w:tc>
        <w:tc>
          <w:tcPr>
            <w:tcW w:w="970" w:type="dxa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Podiel </w:t>
            </w:r>
          </w:p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obce</w:t>
            </w:r>
          </w:p>
        </w:tc>
        <w:tc>
          <w:tcPr>
            <w:tcW w:w="1186" w:type="dxa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Podiel </w:t>
            </w:r>
          </w:p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m²</w:t>
            </w:r>
          </w:p>
        </w:tc>
      </w:tr>
      <w:tr w:rsidR="004C14B2" w:rsidRPr="00816736" w:rsidTr="00114C61">
        <w:trPr>
          <w:jc w:val="center"/>
        </w:trPr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Zastav. plochy a nádvoria</w:t>
            </w:r>
          </w:p>
        </w:tc>
        <w:tc>
          <w:tcPr>
            <w:tcW w:w="927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970" w:type="dxa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52/504</w:t>
            </w:r>
          </w:p>
        </w:tc>
        <w:tc>
          <w:tcPr>
            <w:tcW w:w="1186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6,29</w:t>
            </w:r>
          </w:p>
        </w:tc>
      </w:tr>
      <w:tr w:rsidR="004C14B2" w:rsidRPr="00816736" w:rsidTr="00114C61">
        <w:trPr>
          <w:jc w:val="center"/>
        </w:trPr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 xml:space="preserve">Záhrady </w:t>
            </w:r>
          </w:p>
        </w:tc>
        <w:tc>
          <w:tcPr>
            <w:tcW w:w="927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662</w:t>
            </w:r>
          </w:p>
        </w:tc>
        <w:tc>
          <w:tcPr>
            <w:tcW w:w="970" w:type="dxa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52/504</w:t>
            </w:r>
          </w:p>
        </w:tc>
        <w:tc>
          <w:tcPr>
            <w:tcW w:w="1186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68,30</w:t>
            </w:r>
          </w:p>
        </w:tc>
      </w:tr>
      <w:tr w:rsidR="004C14B2" w:rsidRPr="00816736" w:rsidTr="00114C61">
        <w:trPr>
          <w:jc w:val="center"/>
        </w:trPr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18/1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 xml:space="preserve">Záhrady </w:t>
            </w:r>
          </w:p>
        </w:tc>
        <w:tc>
          <w:tcPr>
            <w:tcW w:w="927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593</w:t>
            </w:r>
          </w:p>
        </w:tc>
        <w:tc>
          <w:tcPr>
            <w:tcW w:w="970" w:type="dxa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52/1008</w:t>
            </w:r>
          </w:p>
        </w:tc>
        <w:tc>
          <w:tcPr>
            <w:tcW w:w="1186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30,59</w:t>
            </w:r>
          </w:p>
        </w:tc>
      </w:tr>
      <w:tr w:rsidR="004C14B2" w:rsidRPr="00816736" w:rsidTr="00114C61">
        <w:trPr>
          <w:jc w:val="center"/>
        </w:trPr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18/2</w:t>
            </w:r>
          </w:p>
        </w:tc>
        <w:tc>
          <w:tcPr>
            <w:tcW w:w="0" w:type="auto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Zastav. plochy a nádvoria</w:t>
            </w:r>
          </w:p>
        </w:tc>
        <w:tc>
          <w:tcPr>
            <w:tcW w:w="927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</w:p>
        </w:tc>
        <w:tc>
          <w:tcPr>
            <w:tcW w:w="970" w:type="dxa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52/1008</w:t>
            </w:r>
          </w:p>
        </w:tc>
        <w:tc>
          <w:tcPr>
            <w:tcW w:w="1186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sz w:val="22"/>
                <w:szCs w:val="22"/>
              </w:rPr>
              <w:t>27,86</w:t>
            </w:r>
          </w:p>
        </w:tc>
      </w:tr>
      <w:tr w:rsidR="004C14B2" w:rsidRPr="00816736" w:rsidTr="00114C61">
        <w:trPr>
          <w:jc w:val="center"/>
        </w:trPr>
        <w:tc>
          <w:tcPr>
            <w:tcW w:w="0" w:type="auto"/>
            <w:gridSpan w:val="5"/>
          </w:tcPr>
          <w:p w:rsidR="004C14B2" w:rsidRPr="00816736" w:rsidRDefault="004C14B2" w:rsidP="00114C6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Spolu:</w:t>
            </w:r>
          </w:p>
        </w:tc>
        <w:tc>
          <w:tcPr>
            <w:tcW w:w="1186" w:type="dxa"/>
          </w:tcPr>
          <w:p w:rsidR="004C14B2" w:rsidRPr="00816736" w:rsidRDefault="004C14B2" w:rsidP="00114C6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133,04</w:t>
            </w:r>
          </w:p>
        </w:tc>
      </w:tr>
    </w:tbl>
    <w:p w:rsidR="004C14B2" w:rsidRDefault="004C14B2" w:rsidP="004C14B2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70C1">
        <w:rPr>
          <w:rFonts w:asciiTheme="minorHAnsi" w:hAnsiTheme="minorHAnsi" w:cstheme="minorHAnsi"/>
          <w:b/>
          <w:bCs/>
          <w:sz w:val="22"/>
          <w:szCs w:val="22"/>
        </w:rPr>
        <w:t>z dôvodu hodného osobitného zreteľa v zmysle § 9a ods. 8, písm. e) zákona č. 138/1991 Zb. o majetku obcí v znení neskorších predpisov. Za cenu 12,-€/m², pre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Erazmus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Molnár, r. Molnár,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 12.06.1956, bytom Kráľová nad Váhom č. 474. </w:t>
      </w:r>
      <w:r w:rsidRPr="00EE70C1">
        <w:rPr>
          <w:rFonts w:asciiTheme="minorHAnsi" w:hAnsiTheme="minorHAnsi" w:cstheme="minorHAnsi"/>
          <w:b/>
          <w:bCs/>
          <w:sz w:val="22"/>
          <w:szCs w:val="22"/>
        </w:rPr>
        <w:t xml:space="preserve">Dôvodom osobitného zreteľa je zámer občanov vysporiadať vlastníctvo pozemkov podľa skutočnej držby. </w:t>
      </w:r>
    </w:p>
    <w:p w:rsidR="00D844E7" w:rsidRPr="003F452C" w:rsidRDefault="00D844E7" w:rsidP="00D844E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D844E7" w:rsidRDefault="00D844E7" w:rsidP="00D844E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predaj spoluvlastníckych podielov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D844E7" w:rsidRPr="00D844E7" w:rsidRDefault="00D844E7" w:rsidP="00D844E7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844E7">
        <w:rPr>
          <w:rFonts w:ascii="Calibri" w:hAnsi="Calibri" w:cs="Calibri"/>
          <w:b/>
          <w:bCs/>
          <w:sz w:val="22"/>
          <w:szCs w:val="22"/>
        </w:rPr>
        <w:t>SRZ Kráľová nad Váhom – Žiadosť o poskytnutie nenávratných finančných prostriedkov na rok 2017</w:t>
      </w:r>
    </w:p>
    <w:p w:rsidR="00AC26B7" w:rsidRDefault="009E35F0" w:rsidP="00AC26B7">
      <w:pPr>
        <w:jc w:val="both"/>
        <w:rPr>
          <w:rFonts w:asciiTheme="minorHAnsi" w:hAnsiTheme="minorHAnsi"/>
          <w:sz w:val="22"/>
          <w:szCs w:val="22"/>
        </w:rPr>
      </w:pPr>
      <w:r w:rsidRPr="009E35F0">
        <w:rPr>
          <w:rFonts w:asciiTheme="minorHAnsi" w:hAnsiTheme="minorHAnsi"/>
          <w:sz w:val="22"/>
          <w:szCs w:val="22"/>
        </w:rPr>
        <w:t>Obvodná organizácia</w:t>
      </w:r>
      <w:r>
        <w:rPr>
          <w:rFonts w:asciiTheme="minorHAnsi" w:hAnsiTheme="minorHAnsi"/>
          <w:sz w:val="22"/>
          <w:szCs w:val="22"/>
        </w:rPr>
        <w:t xml:space="preserve"> Slovenského rybárskeho zväzu Kráľová nad Váhom dňa 19.07.2017 doručila žiadosť o poskytnutie nenávratných finan</w:t>
      </w:r>
      <w:r w:rsidR="00AC26B7">
        <w:rPr>
          <w:rFonts w:asciiTheme="minorHAnsi" w:hAnsiTheme="minorHAnsi"/>
          <w:sz w:val="22"/>
          <w:szCs w:val="22"/>
        </w:rPr>
        <w:t xml:space="preserve">čných prostriedkov na rok 2017. </w:t>
      </w:r>
    </w:p>
    <w:p w:rsidR="00B06D95" w:rsidRDefault="00AC26B7" w:rsidP="00D5232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Žiadateľ navrhuje výšku nenávratných finančných prostriedkov vo </w:t>
      </w:r>
      <w:r w:rsidR="00B06D95">
        <w:rPr>
          <w:rFonts w:asciiTheme="minorHAnsi" w:hAnsiTheme="minorHAnsi"/>
          <w:sz w:val="22"/>
          <w:szCs w:val="22"/>
        </w:rPr>
        <w:t xml:space="preserve">výške </w:t>
      </w:r>
      <w:r>
        <w:rPr>
          <w:rFonts w:asciiTheme="minorHAnsi" w:hAnsiTheme="minorHAnsi"/>
          <w:sz w:val="22"/>
          <w:szCs w:val="22"/>
        </w:rPr>
        <w:t>zaplatených správnych poplatkov za rybárs</w:t>
      </w:r>
      <w:r w:rsidR="009916E4">
        <w:rPr>
          <w:rFonts w:asciiTheme="minorHAnsi" w:hAnsiTheme="minorHAnsi"/>
          <w:sz w:val="22"/>
          <w:szCs w:val="22"/>
        </w:rPr>
        <w:t>ke lí</w:t>
      </w:r>
      <w:r>
        <w:rPr>
          <w:rFonts w:asciiTheme="minorHAnsi" w:hAnsiTheme="minorHAnsi"/>
          <w:sz w:val="22"/>
          <w:szCs w:val="22"/>
        </w:rPr>
        <w:t>st</w:t>
      </w:r>
      <w:r w:rsidR="001535B2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y </w:t>
      </w:r>
      <w:r w:rsidR="00B06D95">
        <w:rPr>
          <w:rFonts w:asciiTheme="minorHAnsi" w:hAnsiTheme="minorHAnsi"/>
          <w:sz w:val="22"/>
          <w:szCs w:val="22"/>
        </w:rPr>
        <w:t xml:space="preserve"> za rok 2017 </w:t>
      </w:r>
      <w:r>
        <w:rPr>
          <w:rFonts w:asciiTheme="minorHAnsi" w:hAnsiTheme="minorHAnsi"/>
          <w:sz w:val="22"/>
          <w:szCs w:val="22"/>
        </w:rPr>
        <w:t>t. j. 1198,- EUR.</w:t>
      </w:r>
    </w:p>
    <w:p w:rsidR="00B06D95" w:rsidRDefault="00B06D95" w:rsidP="00D52323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B06D95" w:rsidRDefault="00B06D95" w:rsidP="00B06D95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-237-</w:t>
      </w:r>
    </w:p>
    <w:p w:rsidR="009E35F0" w:rsidRDefault="009E35F0" w:rsidP="00D5232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rámci rozpravy ohľadom poskytnutia finančných prostriedkov prítomní </w:t>
      </w:r>
      <w:r w:rsidR="00AC26B7">
        <w:rPr>
          <w:rFonts w:asciiTheme="minorHAnsi" w:hAnsiTheme="minorHAnsi"/>
          <w:sz w:val="22"/>
          <w:szCs w:val="22"/>
        </w:rPr>
        <w:t xml:space="preserve">podotýkali, že rybársky zväz mal možnosť uchádzať </w:t>
      </w:r>
      <w:r w:rsidR="001535B2">
        <w:rPr>
          <w:rFonts w:asciiTheme="minorHAnsi" w:hAnsiTheme="minorHAnsi"/>
          <w:sz w:val="22"/>
          <w:szCs w:val="22"/>
        </w:rPr>
        <w:t xml:space="preserve">sa </w:t>
      </w:r>
      <w:r w:rsidR="00AC26B7">
        <w:rPr>
          <w:rFonts w:asciiTheme="minorHAnsi" w:hAnsiTheme="minorHAnsi"/>
          <w:sz w:val="22"/>
          <w:szCs w:val="22"/>
        </w:rPr>
        <w:t>o dotáciu z rozpočtu o</w:t>
      </w:r>
      <w:r w:rsidR="004062BC">
        <w:rPr>
          <w:rFonts w:asciiTheme="minorHAnsi" w:hAnsiTheme="minorHAnsi"/>
          <w:sz w:val="22"/>
          <w:szCs w:val="22"/>
        </w:rPr>
        <w:t>bce v termíne určenom vo výzve</w:t>
      </w:r>
      <w:r w:rsidR="00AC26B7">
        <w:rPr>
          <w:rFonts w:asciiTheme="minorHAnsi" w:hAnsiTheme="minorHAnsi"/>
          <w:sz w:val="22"/>
          <w:szCs w:val="22"/>
        </w:rPr>
        <w:t xml:space="preserve"> na podávanie žiadosti o dotáciu </w:t>
      </w:r>
      <w:r w:rsidR="00B06D95">
        <w:rPr>
          <w:rFonts w:asciiTheme="minorHAnsi" w:hAnsiTheme="minorHAnsi"/>
          <w:sz w:val="22"/>
          <w:szCs w:val="22"/>
        </w:rPr>
        <w:t xml:space="preserve">na podporu športových aktivít </w:t>
      </w:r>
      <w:r w:rsidR="00AC26B7">
        <w:rPr>
          <w:rFonts w:asciiTheme="minorHAnsi" w:hAnsiTheme="minorHAnsi"/>
          <w:sz w:val="22"/>
          <w:szCs w:val="22"/>
        </w:rPr>
        <w:t>(viď. záznam na DVD)</w:t>
      </w:r>
    </w:p>
    <w:p w:rsidR="00AC26B7" w:rsidRDefault="00AC26B7" w:rsidP="00AC26B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AC26B7" w:rsidRPr="00176387" w:rsidRDefault="00AC26B7" w:rsidP="00AC26B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48</w:t>
      </w:r>
      <w:r w:rsidRPr="00176387">
        <w:rPr>
          <w:rFonts w:asciiTheme="minorHAnsi" w:hAnsiTheme="minorHAnsi"/>
          <w:b/>
          <w:sz w:val="22"/>
          <w:szCs w:val="22"/>
        </w:rPr>
        <w:t>/2017-OZ</w:t>
      </w:r>
    </w:p>
    <w:p w:rsidR="00AC26B7" w:rsidRDefault="00AC26B7" w:rsidP="00AC26B7">
      <w:pPr>
        <w:jc w:val="both"/>
        <w:rPr>
          <w:rFonts w:asciiTheme="minorHAnsi" w:hAnsiTheme="minorHAnsi"/>
          <w:b/>
          <w:sz w:val="22"/>
          <w:szCs w:val="22"/>
        </w:rPr>
      </w:pPr>
      <w:r w:rsidRPr="00176387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AC26B7" w:rsidRDefault="00AC26B7" w:rsidP="00AC26B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 e s ú h l a s í</w:t>
      </w:r>
    </w:p>
    <w:p w:rsidR="00AC26B7" w:rsidRDefault="00AC26B7" w:rsidP="00AC26B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 návrhom Obvodnej organizácie </w:t>
      </w:r>
      <w:r w:rsidRPr="00304BC2">
        <w:rPr>
          <w:rFonts w:asciiTheme="minorHAnsi" w:hAnsiTheme="minorHAnsi" w:cstheme="minorHAnsi"/>
          <w:b/>
          <w:bCs/>
          <w:sz w:val="22"/>
          <w:szCs w:val="22"/>
        </w:rPr>
        <w:t>Sloven</w:t>
      </w:r>
      <w:r>
        <w:rPr>
          <w:rFonts w:asciiTheme="minorHAnsi" w:hAnsiTheme="minorHAnsi" w:cstheme="minorHAnsi"/>
          <w:b/>
          <w:bCs/>
          <w:sz w:val="22"/>
          <w:szCs w:val="22"/>
        </w:rPr>
        <w:t>ského rybárskeho zväzu Kráľová nad Váhom na poskytnutie nenávratných finančných prostriedkov</w:t>
      </w:r>
    </w:p>
    <w:p w:rsidR="00AC26B7" w:rsidRPr="00304BC2" w:rsidRDefault="00AC26B7" w:rsidP="00AC26B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304BC2">
        <w:rPr>
          <w:rFonts w:asciiTheme="minorHAnsi" w:hAnsiTheme="minorHAnsi" w:cstheme="minorHAnsi"/>
          <w:b/>
          <w:bCs/>
          <w:sz w:val="22"/>
          <w:szCs w:val="22"/>
        </w:rPr>
        <w:t xml:space="preserve"> a v r h u j e</w:t>
      </w:r>
    </w:p>
    <w:p w:rsidR="00AC26B7" w:rsidRDefault="00B06D95" w:rsidP="00AC26B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žiadateľovi v budúcnosti </w:t>
      </w:r>
      <w:r w:rsidR="00AC26B7" w:rsidRPr="00304BC2">
        <w:rPr>
          <w:rFonts w:asciiTheme="minorHAnsi" w:hAnsiTheme="minorHAnsi" w:cstheme="minorHAnsi"/>
          <w:b/>
          <w:bCs/>
          <w:sz w:val="22"/>
          <w:szCs w:val="22"/>
        </w:rPr>
        <w:t>uchádzať</w:t>
      </w:r>
      <w:r w:rsidR="00AC26B7">
        <w:rPr>
          <w:rFonts w:asciiTheme="minorHAnsi" w:hAnsiTheme="minorHAnsi" w:cstheme="minorHAnsi"/>
          <w:b/>
          <w:bCs/>
          <w:sz w:val="22"/>
          <w:szCs w:val="22"/>
        </w:rPr>
        <w:t xml:space="preserve"> sa</w:t>
      </w:r>
      <w:r w:rsidR="00AC26B7" w:rsidRPr="00304BC2">
        <w:rPr>
          <w:rFonts w:asciiTheme="minorHAnsi" w:hAnsiTheme="minorHAnsi" w:cstheme="minorHAnsi"/>
          <w:b/>
          <w:bCs/>
          <w:sz w:val="22"/>
          <w:szCs w:val="22"/>
        </w:rPr>
        <w:t xml:space="preserve"> o finančné prostriedky </w:t>
      </w:r>
      <w:r w:rsidR="00AC26B7">
        <w:rPr>
          <w:rFonts w:asciiTheme="minorHAnsi" w:hAnsiTheme="minorHAnsi" w:cstheme="minorHAnsi"/>
          <w:b/>
          <w:bCs/>
          <w:sz w:val="22"/>
          <w:szCs w:val="22"/>
        </w:rPr>
        <w:t>v termíne určenom vo výzvach na podávanie žiadosti o dotáciu na podporu jednotlivých kultúrno - spoločenských a športových aktivít z rozpočtu Obce Kráľová nad Váhom</w:t>
      </w:r>
    </w:p>
    <w:p w:rsidR="00B06D95" w:rsidRPr="003F452C" w:rsidRDefault="00B06D95" w:rsidP="00B06D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B06D95" w:rsidRDefault="00B06D95" w:rsidP="00B06D9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 poskytnutím nenávratných finančných prostriedkov nesúhlasilo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B06D95" w:rsidRPr="00B06D95" w:rsidRDefault="00B06D95" w:rsidP="00B06D95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06D95">
        <w:rPr>
          <w:rFonts w:ascii="Calibri" w:hAnsi="Calibri" w:cs="Calibri"/>
          <w:b/>
          <w:bCs/>
          <w:sz w:val="22"/>
          <w:szCs w:val="22"/>
        </w:rPr>
        <w:t>Vyhodnotenie projektov – žiadosti o poskytnutie dotácie z rozpočtu obce na rok 2017 – kultúra, šport</w:t>
      </w:r>
    </w:p>
    <w:p w:rsidR="00B06D95" w:rsidRDefault="00B06D95" w:rsidP="006D02A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 rámci výzvy </w:t>
      </w:r>
      <w:r w:rsidR="006D02A5">
        <w:rPr>
          <w:rFonts w:asciiTheme="minorHAnsi" w:hAnsiTheme="minorHAnsi" w:cstheme="minorHAnsi"/>
          <w:iCs/>
          <w:sz w:val="22"/>
          <w:szCs w:val="22"/>
        </w:rPr>
        <w:t>na podporu kultúrnych a voľnočasových aktivít boli podané žiadosti o poskytnutie dotácie: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309"/>
        <w:gridCol w:w="3892"/>
        <w:gridCol w:w="2292"/>
      </w:tblGrid>
      <w:tr w:rsidR="006D02A5" w:rsidRPr="006D02A5" w:rsidTr="006D02A5">
        <w:tc>
          <w:tcPr>
            <w:tcW w:w="0" w:type="auto"/>
          </w:tcPr>
          <w:p w:rsidR="006D02A5" w:rsidRPr="006D02A5" w:rsidRDefault="006D02A5" w:rsidP="006D02A5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D02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Žiadateľ:</w:t>
            </w:r>
          </w:p>
        </w:tc>
        <w:tc>
          <w:tcPr>
            <w:tcW w:w="0" w:type="auto"/>
          </w:tcPr>
          <w:p w:rsidR="006D02A5" w:rsidRPr="006D02A5" w:rsidRDefault="006D02A5" w:rsidP="006D02A5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D02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Názov projektu:</w:t>
            </w:r>
          </w:p>
        </w:tc>
        <w:tc>
          <w:tcPr>
            <w:tcW w:w="2292" w:type="dxa"/>
          </w:tcPr>
          <w:p w:rsidR="006D02A5" w:rsidRPr="006D02A5" w:rsidRDefault="006D02A5" w:rsidP="006D02A5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D02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Výšia žiadanej dotácie</w:t>
            </w:r>
          </w:p>
        </w:tc>
      </w:tr>
      <w:tr w:rsidR="006D02A5" w:rsidTr="006D02A5"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Rodičovské združenie pri ZŠ s VJS - Občianske združenie</w:t>
            </w:r>
          </w:p>
        </w:tc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Objavujeme umenie so starými rodičmi</w:t>
            </w:r>
          </w:p>
        </w:tc>
        <w:tc>
          <w:tcPr>
            <w:tcW w:w="2292" w:type="dxa"/>
          </w:tcPr>
          <w:p w:rsidR="006D02A5" w:rsidRDefault="006D02A5" w:rsidP="006D02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1200,- EUR</w:t>
            </w:r>
          </w:p>
        </w:tc>
      </w:tr>
      <w:tr w:rsidR="006D02A5" w:rsidTr="006D02A5"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KiKE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Kultúrne združenie v Kráľovej nad Váhom</w:t>
            </w:r>
          </w:p>
        </w:tc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Eszterlá</w:t>
            </w:r>
            <w:r w:rsidR="004062BC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</w:t>
            </w:r>
            <w:proofErr w:type="spellEnd"/>
          </w:p>
        </w:tc>
        <w:tc>
          <w:tcPr>
            <w:tcW w:w="2292" w:type="dxa"/>
          </w:tcPr>
          <w:p w:rsidR="006D02A5" w:rsidRDefault="006D02A5" w:rsidP="006D02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1500,- EUR</w:t>
            </w:r>
          </w:p>
        </w:tc>
      </w:tr>
      <w:tr w:rsidR="006D02A5" w:rsidTr="006D02A5"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KiKE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Kultúrne združenie v Kráľovej nad Váhom</w:t>
            </w:r>
          </w:p>
        </w:tc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Spoločný kultúrny program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Gyulafirátót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Kráľová nad Váhom</w:t>
            </w:r>
          </w:p>
        </w:tc>
        <w:tc>
          <w:tcPr>
            <w:tcW w:w="2292" w:type="dxa"/>
          </w:tcPr>
          <w:p w:rsidR="006D02A5" w:rsidRDefault="006D02A5" w:rsidP="006D02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500,- EUR</w:t>
            </w:r>
          </w:p>
        </w:tc>
      </w:tr>
      <w:tr w:rsidR="006D02A5" w:rsidTr="006D02A5"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Neskrotní Komedianti (I.E.T) –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Féktelen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Komédilások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(I.E.T)</w:t>
            </w:r>
          </w:p>
        </w:tc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Zúčastnenie sa na XIX. Celoštátnom divadelnom festivale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Béni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Egressyho</w:t>
            </w:r>
            <w:proofErr w:type="spellEnd"/>
          </w:p>
        </w:tc>
        <w:tc>
          <w:tcPr>
            <w:tcW w:w="2292" w:type="dxa"/>
          </w:tcPr>
          <w:p w:rsidR="006D02A5" w:rsidRDefault="008E55CA" w:rsidP="006D02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930,- EUR</w:t>
            </w:r>
          </w:p>
        </w:tc>
      </w:tr>
      <w:tr w:rsidR="006D02A5" w:rsidTr="006D02A5">
        <w:tc>
          <w:tcPr>
            <w:tcW w:w="0" w:type="auto"/>
          </w:tcPr>
          <w:p w:rsidR="006D02A5" w:rsidRDefault="008E55CA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Spolu:</w:t>
            </w:r>
          </w:p>
        </w:tc>
        <w:tc>
          <w:tcPr>
            <w:tcW w:w="0" w:type="auto"/>
          </w:tcPr>
          <w:p w:rsidR="006D02A5" w:rsidRDefault="006D02A5" w:rsidP="006D02A5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2" w:type="dxa"/>
          </w:tcPr>
          <w:p w:rsidR="006D02A5" w:rsidRDefault="008E55CA" w:rsidP="008E55C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4130,- EUR</w:t>
            </w:r>
          </w:p>
        </w:tc>
      </w:tr>
    </w:tbl>
    <w:p w:rsidR="006D02A5" w:rsidRPr="00B06D95" w:rsidRDefault="006D02A5" w:rsidP="006D02A5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C26B7" w:rsidRDefault="008E55CA" w:rsidP="008E55CA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Mgr. </w:t>
      </w:r>
      <w:proofErr w:type="spellStart"/>
      <w:r>
        <w:rPr>
          <w:rFonts w:asciiTheme="minorHAnsi" w:hAnsiTheme="minorHAnsi"/>
          <w:b/>
          <w:sz w:val="22"/>
          <w:szCs w:val="22"/>
        </w:rPr>
        <w:t>Hajnalka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Oláh, poslankyňa OZ, predsedníčka </w:t>
      </w:r>
      <w:r w:rsidRPr="0068294E">
        <w:rPr>
          <w:rFonts w:asciiTheme="minorHAnsi" w:hAnsiTheme="minorHAnsi"/>
          <w:b/>
          <w:bCs/>
          <w:sz w:val="22"/>
          <w:szCs w:val="22"/>
        </w:rPr>
        <w:t xml:space="preserve">Komisie školstva, kultúry, sociálnych záležitostí a informovanosti </w:t>
      </w: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bCs/>
          <w:sz w:val="22"/>
          <w:szCs w:val="22"/>
        </w:rPr>
        <w:t>nakoľko všetky žiadosti o poskytnutie dotácie boli doručené aj poslancom OZ na preštudovanie/prekontrolovanie a výška žiadaných finančných prostriedkov nepresahuje výšku schválených fin. prostriedkov na poskytnutie dotácií z rozpočtu obce navrhuje žiadostiam vyhovieť.</w:t>
      </w:r>
    </w:p>
    <w:p w:rsidR="008E55CA" w:rsidRDefault="008E55CA" w:rsidP="008E55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rámci výzvy na podporu športových aktivít boli podané žiadosti o poskytnutie dotácie: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397"/>
        <w:gridCol w:w="3804"/>
        <w:gridCol w:w="2292"/>
      </w:tblGrid>
      <w:tr w:rsidR="008E55CA" w:rsidRPr="006D02A5" w:rsidTr="00790833">
        <w:tc>
          <w:tcPr>
            <w:tcW w:w="3397" w:type="dxa"/>
          </w:tcPr>
          <w:p w:rsidR="008E55CA" w:rsidRPr="006D02A5" w:rsidRDefault="008E55CA" w:rsidP="00114C6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D02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Žiadateľ:</w:t>
            </w:r>
          </w:p>
        </w:tc>
        <w:tc>
          <w:tcPr>
            <w:tcW w:w="3804" w:type="dxa"/>
          </w:tcPr>
          <w:p w:rsidR="008E55CA" w:rsidRPr="006D02A5" w:rsidRDefault="008E55CA" w:rsidP="00114C6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D02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Názov projektu:</w:t>
            </w:r>
          </w:p>
        </w:tc>
        <w:tc>
          <w:tcPr>
            <w:tcW w:w="2292" w:type="dxa"/>
          </w:tcPr>
          <w:p w:rsidR="008E55CA" w:rsidRPr="006D02A5" w:rsidRDefault="008E55CA" w:rsidP="00114C61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D02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Výšia žiadanej dotácie</w:t>
            </w:r>
          </w:p>
        </w:tc>
      </w:tr>
      <w:tr w:rsidR="008E55CA" w:rsidTr="00790833">
        <w:tc>
          <w:tcPr>
            <w:tcW w:w="3397" w:type="dxa"/>
          </w:tcPr>
          <w:p w:rsidR="008E55CA" w:rsidRDefault="00790833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Združenie maďarských rodičov na Slovensku – Školská rada K. n/V.</w:t>
            </w:r>
          </w:p>
        </w:tc>
        <w:tc>
          <w:tcPr>
            <w:tcW w:w="3804" w:type="dxa"/>
          </w:tcPr>
          <w:p w:rsidR="008E55CA" w:rsidRDefault="00790833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Naučme sa aj mi plávať!</w:t>
            </w:r>
          </w:p>
        </w:tc>
        <w:tc>
          <w:tcPr>
            <w:tcW w:w="2292" w:type="dxa"/>
          </w:tcPr>
          <w:p w:rsidR="008E55CA" w:rsidRDefault="00790833" w:rsidP="00114C61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250,- EUR</w:t>
            </w:r>
          </w:p>
        </w:tc>
      </w:tr>
      <w:tr w:rsidR="008E55CA" w:rsidTr="00790833">
        <w:tc>
          <w:tcPr>
            <w:tcW w:w="3397" w:type="dxa"/>
          </w:tcPr>
          <w:p w:rsidR="00790833" w:rsidRDefault="008E55CA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Rodičovské združenie pri ZŠ s VJS </w:t>
            </w:r>
            <w:r w:rsidR="00790833">
              <w:rPr>
                <w:rFonts w:asciiTheme="minorHAnsi" w:hAnsiTheme="minorHAnsi" w:cstheme="minorHAnsi"/>
                <w:i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8E55CA" w:rsidRDefault="008E55CA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Občianske združenie</w:t>
            </w:r>
          </w:p>
        </w:tc>
        <w:tc>
          <w:tcPr>
            <w:tcW w:w="3804" w:type="dxa"/>
          </w:tcPr>
          <w:p w:rsidR="008E55CA" w:rsidRDefault="00790833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Bezpečné detstvo – pri vode bez nehody II. </w:t>
            </w:r>
          </w:p>
        </w:tc>
        <w:tc>
          <w:tcPr>
            <w:tcW w:w="2292" w:type="dxa"/>
          </w:tcPr>
          <w:p w:rsidR="008E55CA" w:rsidRDefault="004062BC" w:rsidP="00114C61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1400,- EUR</w:t>
            </w:r>
          </w:p>
        </w:tc>
      </w:tr>
      <w:tr w:rsidR="008E55CA" w:rsidTr="00790833">
        <w:tc>
          <w:tcPr>
            <w:tcW w:w="3397" w:type="dxa"/>
          </w:tcPr>
          <w:p w:rsidR="008E55CA" w:rsidRDefault="004062BC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Futbalový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club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Kráľová nad Váhom</w:t>
            </w:r>
          </w:p>
        </w:tc>
        <w:tc>
          <w:tcPr>
            <w:tcW w:w="3804" w:type="dxa"/>
          </w:tcPr>
          <w:p w:rsidR="008E55CA" w:rsidRDefault="004062BC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Vykrytie nákladov na prevádzku a činnosť FC Kráľová nad Váhom</w:t>
            </w:r>
          </w:p>
        </w:tc>
        <w:tc>
          <w:tcPr>
            <w:tcW w:w="2292" w:type="dxa"/>
          </w:tcPr>
          <w:p w:rsidR="008E55CA" w:rsidRDefault="004062BC" w:rsidP="00114C61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6000,- EUR</w:t>
            </w:r>
          </w:p>
        </w:tc>
      </w:tr>
      <w:tr w:rsidR="004062BC" w:rsidTr="00114C61">
        <w:tc>
          <w:tcPr>
            <w:tcW w:w="3397" w:type="dxa"/>
          </w:tcPr>
          <w:p w:rsidR="004062BC" w:rsidRDefault="004062BC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Spolu:</w:t>
            </w:r>
          </w:p>
        </w:tc>
        <w:tc>
          <w:tcPr>
            <w:tcW w:w="3804" w:type="dxa"/>
          </w:tcPr>
          <w:p w:rsidR="004062BC" w:rsidRDefault="004062BC" w:rsidP="00114C6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2" w:type="dxa"/>
          </w:tcPr>
          <w:p w:rsidR="004062BC" w:rsidRDefault="004062BC" w:rsidP="00114C61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7650,- EUR</w:t>
            </w:r>
          </w:p>
        </w:tc>
      </w:tr>
    </w:tbl>
    <w:p w:rsidR="008E55CA" w:rsidRDefault="004062BC" w:rsidP="004062BC">
      <w:pPr>
        <w:spacing w:after="24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-238-</w:t>
      </w:r>
    </w:p>
    <w:p w:rsidR="004062BC" w:rsidRDefault="004062BC" w:rsidP="004062BC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7627F1">
        <w:rPr>
          <w:rFonts w:asciiTheme="minorHAnsi" w:hAnsiTheme="minorHAnsi"/>
          <w:b/>
          <w:sz w:val="22"/>
          <w:szCs w:val="22"/>
        </w:rPr>
        <w:t xml:space="preserve">Ing. Štefan Vincze, poslanec OZ, predseda Komisie </w:t>
      </w:r>
      <w:r w:rsidR="007627F1" w:rsidRPr="007627F1">
        <w:rPr>
          <w:rFonts w:asciiTheme="minorHAnsi" w:hAnsiTheme="minorHAnsi"/>
          <w:b/>
          <w:sz w:val="22"/>
          <w:szCs w:val="22"/>
        </w:rPr>
        <w:t>mládeže a športu</w:t>
      </w:r>
      <w:r w:rsidR="007627F1">
        <w:rPr>
          <w:rFonts w:asciiTheme="minorHAnsi" w:hAnsiTheme="minorHAnsi"/>
          <w:bCs/>
          <w:sz w:val="22"/>
          <w:szCs w:val="22"/>
        </w:rPr>
        <w:t xml:space="preserve"> – členovia komisie odporúčajú schváliť žiadané dotácie. Navrhol na konci zasadnutia diskutovať o činnosti futbalového klubu.</w:t>
      </w:r>
    </w:p>
    <w:p w:rsidR="007627F1" w:rsidRDefault="007627F1" w:rsidP="004062BC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 prerokovaní poslanci OZ prijali:</w:t>
      </w:r>
    </w:p>
    <w:p w:rsidR="0052500E" w:rsidRPr="00A776B0" w:rsidRDefault="0052500E" w:rsidP="0052500E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 xml:space="preserve">Uznesenie </w:t>
      </w:r>
      <w:r>
        <w:rPr>
          <w:rFonts w:asciiTheme="minorHAnsi" w:hAnsiTheme="minorHAnsi"/>
          <w:b/>
          <w:bCs/>
          <w:sz w:val="22"/>
          <w:szCs w:val="22"/>
        </w:rPr>
        <w:t>49/2017</w:t>
      </w:r>
      <w:r w:rsidRPr="00A776B0">
        <w:rPr>
          <w:rFonts w:asciiTheme="minorHAnsi" w:hAnsiTheme="minorHAnsi"/>
          <w:b/>
          <w:bCs/>
          <w:sz w:val="22"/>
          <w:szCs w:val="22"/>
        </w:rPr>
        <w:t>-OZ</w:t>
      </w:r>
    </w:p>
    <w:p w:rsidR="0052500E" w:rsidRPr="00A776B0" w:rsidRDefault="0052500E" w:rsidP="0052500E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52500E" w:rsidRPr="00A776B0" w:rsidRDefault="0052500E" w:rsidP="0052500E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52500E" w:rsidRPr="00A776B0" w:rsidRDefault="0052500E" w:rsidP="0052500E">
      <w:pPr>
        <w:jc w:val="both"/>
        <w:rPr>
          <w:rFonts w:asciiTheme="minorHAnsi" w:hAnsiTheme="minorHAnsi"/>
          <w:b/>
          <w:sz w:val="22"/>
          <w:szCs w:val="22"/>
        </w:rPr>
      </w:pPr>
      <w:r w:rsidRPr="00A776B0">
        <w:rPr>
          <w:rFonts w:asciiTheme="minorHAnsi" w:hAnsiTheme="minorHAnsi"/>
          <w:b/>
          <w:sz w:val="22"/>
          <w:szCs w:val="22"/>
        </w:rPr>
        <w:t>poskytnutie dotácie z rozpočtu obce n</w:t>
      </w:r>
      <w:r w:rsidR="004414F2">
        <w:rPr>
          <w:rFonts w:asciiTheme="minorHAnsi" w:hAnsiTheme="minorHAnsi"/>
          <w:b/>
          <w:sz w:val="22"/>
          <w:szCs w:val="22"/>
        </w:rPr>
        <w:t>a rok 2017</w:t>
      </w:r>
      <w:r>
        <w:rPr>
          <w:rFonts w:asciiTheme="minorHAnsi" w:hAnsiTheme="minorHAnsi"/>
          <w:b/>
          <w:sz w:val="22"/>
          <w:szCs w:val="22"/>
        </w:rPr>
        <w:t xml:space="preserve"> na podporu kultúrnych a voľnočasových</w:t>
      </w:r>
      <w:r w:rsidRPr="00A776B0">
        <w:rPr>
          <w:rFonts w:asciiTheme="minorHAnsi" w:hAnsiTheme="minorHAnsi"/>
          <w:b/>
          <w:sz w:val="22"/>
          <w:szCs w:val="22"/>
        </w:rPr>
        <w:t xml:space="preserve"> aktivít pre:</w:t>
      </w:r>
    </w:p>
    <w:p w:rsidR="0052500E" w:rsidRPr="00A776B0" w:rsidRDefault="0052500E" w:rsidP="0052500E">
      <w:pPr>
        <w:pStyle w:val="Odsekzoznamu"/>
        <w:numPr>
          <w:ilvl w:val="0"/>
          <w:numId w:val="16"/>
        </w:num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sz w:val="22"/>
          <w:szCs w:val="22"/>
        </w:rPr>
        <w:t xml:space="preserve">Rodičovské združenie pri Základnej škole s VJS </w:t>
      </w:r>
      <w:r>
        <w:rPr>
          <w:rFonts w:asciiTheme="minorHAnsi" w:hAnsiTheme="minorHAnsi"/>
          <w:sz w:val="22"/>
          <w:szCs w:val="22"/>
        </w:rPr>
        <w:t xml:space="preserve">– Občianske združenie </w:t>
      </w:r>
      <w:r w:rsidRPr="00A776B0">
        <w:rPr>
          <w:rFonts w:asciiTheme="minorHAnsi" w:hAnsiTheme="minorHAnsi"/>
          <w:sz w:val="22"/>
          <w:szCs w:val="22"/>
        </w:rPr>
        <w:t xml:space="preserve">Kráľová nad Váhom vo výške: </w:t>
      </w:r>
      <w:r>
        <w:rPr>
          <w:rFonts w:asciiTheme="minorHAnsi" w:hAnsiTheme="minorHAnsi"/>
          <w:b/>
          <w:bCs/>
          <w:sz w:val="22"/>
          <w:szCs w:val="22"/>
        </w:rPr>
        <w:t>1200</w:t>
      </w:r>
      <w:r w:rsidRPr="00A776B0">
        <w:rPr>
          <w:rFonts w:asciiTheme="minorHAnsi" w:hAnsiTheme="minorHAnsi"/>
          <w:b/>
          <w:bCs/>
          <w:sz w:val="22"/>
          <w:szCs w:val="22"/>
        </w:rPr>
        <w:t>,- EUR</w:t>
      </w:r>
    </w:p>
    <w:p w:rsidR="0052500E" w:rsidRPr="0052500E" w:rsidRDefault="0052500E" w:rsidP="0052500E">
      <w:pPr>
        <w:pStyle w:val="Odsekzoznamu"/>
        <w:numPr>
          <w:ilvl w:val="0"/>
          <w:numId w:val="16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KIKE kultúrne</w:t>
      </w:r>
      <w:r w:rsidRPr="00A776B0">
        <w:rPr>
          <w:rFonts w:asciiTheme="minorHAnsi" w:hAnsiTheme="minorHAnsi"/>
          <w:sz w:val="22"/>
          <w:szCs w:val="22"/>
        </w:rPr>
        <w:t xml:space="preserve"> združenie </w:t>
      </w:r>
      <w:r>
        <w:rPr>
          <w:rFonts w:asciiTheme="minorHAnsi" w:hAnsiTheme="minorHAnsi"/>
          <w:sz w:val="22"/>
          <w:szCs w:val="22"/>
        </w:rPr>
        <w:t>v Kráľovej</w:t>
      </w:r>
      <w:r w:rsidRPr="00A776B0">
        <w:rPr>
          <w:rFonts w:asciiTheme="minorHAnsi" w:hAnsiTheme="minorHAnsi"/>
          <w:sz w:val="22"/>
          <w:szCs w:val="22"/>
        </w:rPr>
        <w:t xml:space="preserve"> nad Váhom vo výške: </w:t>
      </w:r>
      <w:r>
        <w:rPr>
          <w:rFonts w:asciiTheme="minorHAnsi" w:hAnsiTheme="minorHAnsi"/>
          <w:b/>
          <w:bCs/>
          <w:sz w:val="22"/>
          <w:szCs w:val="22"/>
        </w:rPr>
        <w:t>1500</w:t>
      </w:r>
      <w:r w:rsidRPr="00A776B0">
        <w:rPr>
          <w:rFonts w:asciiTheme="minorHAnsi" w:hAnsiTheme="minorHAnsi"/>
          <w:b/>
          <w:bCs/>
          <w:sz w:val="22"/>
          <w:szCs w:val="22"/>
        </w:rPr>
        <w:t>,-EUR</w:t>
      </w:r>
    </w:p>
    <w:p w:rsidR="0052500E" w:rsidRPr="0052500E" w:rsidRDefault="0052500E" w:rsidP="0052500E">
      <w:pPr>
        <w:pStyle w:val="Odsekzoznamu"/>
        <w:numPr>
          <w:ilvl w:val="0"/>
          <w:numId w:val="16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KIKE kultúrne</w:t>
      </w:r>
      <w:r w:rsidRPr="00A776B0">
        <w:rPr>
          <w:rFonts w:asciiTheme="minorHAnsi" w:hAnsiTheme="minorHAnsi"/>
          <w:sz w:val="22"/>
          <w:szCs w:val="22"/>
        </w:rPr>
        <w:t xml:space="preserve"> združenie </w:t>
      </w:r>
      <w:r>
        <w:rPr>
          <w:rFonts w:asciiTheme="minorHAnsi" w:hAnsiTheme="minorHAnsi"/>
          <w:sz w:val="22"/>
          <w:szCs w:val="22"/>
        </w:rPr>
        <w:t>v Kráľovej</w:t>
      </w:r>
      <w:r w:rsidRPr="00A776B0">
        <w:rPr>
          <w:rFonts w:asciiTheme="minorHAnsi" w:hAnsiTheme="minorHAnsi"/>
          <w:sz w:val="22"/>
          <w:szCs w:val="22"/>
        </w:rPr>
        <w:t xml:space="preserve"> nad Váhom vo výške: </w:t>
      </w:r>
      <w:r>
        <w:rPr>
          <w:rFonts w:asciiTheme="minorHAnsi" w:hAnsiTheme="minorHAnsi"/>
          <w:b/>
          <w:bCs/>
          <w:sz w:val="22"/>
          <w:szCs w:val="22"/>
        </w:rPr>
        <w:t>500</w:t>
      </w:r>
      <w:r w:rsidRPr="00A776B0">
        <w:rPr>
          <w:rFonts w:asciiTheme="minorHAnsi" w:hAnsiTheme="minorHAnsi"/>
          <w:b/>
          <w:bCs/>
          <w:sz w:val="22"/>
          <w:szCs w:val="22"/>
        </w:rPr>
        <w:t>,-EUR</w:t>
      </w:r>
    </w:p>
    <w:p w:rsidR="0052500E" w:rsidRDefault="0052500E" w:rsidP="0052500E">
      <w:pPr>
        <w:pStyle w:val="Odsekzoznamu"/>
        <w:numPr>
          <w:ilvl w:val="0"/>
          <w:numId w:val="16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Neskrotní komedianti (I.E.T.) – </w:t>
      </w:r>
      <w:proofErr w:type="spellStart"/>
      <w:r w:rsidRPr="00A776B0">
        <w:rPr>
          <w:rFonts w:asciiTheme="minorHAnsi" w:hAnsiTheme="minorHAnsi"/>
          <w:sz w:val="22"/>
          <w:szCs w:val="22"/>
        </w:rPr>
        <w:t>Féktelen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76B0">
        <w:rPr>
          <w:rFonts w:asciiTheme="minorHAnsi" w:hAnsiTheme="minorHAnsi"/>
          <w:sz w:val="22"/>
          <w:szCs w:val="22"/>
        </w:rPr>
        <w:t>Komédiások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776B0">
        <w:rPr>
          <w:rFonts w:asciiTheme="minorHAnsi" w:hAnsiTheme="minorHAnsi"/>
          <w:sz w:val="22"/>
          <w:szCs w:val="22"/>
        </w:rPr>
        <w:t>i.E.T</w:t>
      </w:r>
      <w:proofErr w:type="spellEnd"/>
      <w:r w:rsidRPr="00A776B0">
        <w:rPr>
          <w:rFonts w:asciiTheme="minorHAnsi" w:hAnsiTheme="minorHAnsi"/>
          <w:sz w:val="22"/>
          <w:szCs w:val="22"/>
        </w:rPr>
        <w:t xml:space="preserve">.) Kráľová nad Váhom vo výške: </w:t>
      </w:r>
      <w:r>
        <w:rPr>
          <w:rFonts w:asciiTheme="minorHAnsi" w:hAnsiTheme="minorHAnsi"/>
          <w:b/>
          <w:bCs/>
          <w:sz w:val="22"/>
          <w:szCs w:val="22"/>
        </w:rPr>
        <w:t>93</w:t>
      </w:r>
      <w:r w:rsidRPr="00A776B0">
        <w:rPr>
          <w:rFonts w:asciiTheme="minorHAnsi" w:hAnsiTheme="minorHAnsi"/>
          <w:b/>
          <w:bCs/>
          <w:sz w:val="22"/>
          <w:szCs w:val="22"/>
        </w:rPr>
        <w:t>0,- EUR</w:t>
      </w:r>
      <w:r w:rsidRPr="00A776B0">
        <w:rPr>
          <w:rFonts w:asciiTheme="minorHAnsi" w:hAnsiTheme="minorHAnsi"/>
          <w:sz w:val="22"/>
          <w:szCs w:val="22"/>
        </w:rPr>
        <w:t xml:space="preserve"> </w:t>
      </w:r>
    </w:p>
    <w:p w:rsidR="004414F2" w:rsidRPr="0052500E" w:rsidRDefault="004414F2" w:rsidP="004414F2">
      <w:pPr>
        <w:pStyle w:val="Odsekzoznamu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52500E" w:rsidRPr="0011795F" w:rsidRDefault="0052500E" w:rsidP="0052500E">
      <w:pPr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b/>
          <w:sz w:val="22"/>
          <w:szCs w:val="22"/>
        </w:rPr>
        <w:t>poskytnutie dot</w:t>
      </w:r>
      <w:r w:rsidR="004414F2">
        <w:rPr>
          <w:rFonts w:asciiTheme="minorHAnsi" w:hAnsiTheme="minorHAnsi"/>
          <w:b/>
          <w:sz w:val="22"/>
          <w:szCs w:val="22"/>
        </w:rPr>
        <w:t>ácie z rozpočtu obce na rok 2017</w:t>
      </w:r>
      <w:r w:rsidRPr="0011795F">
        <w:rPr>
          <w:rFonts w:asciiTheme="minorHAnsi" w:hAnsiTheme="minorHAnsi"/>
          <w:b/>
          <w:sz w:val="22"/>
          <w:szCs w:val="22"/>
        </w:rPr>
        <w:t xml:space="preserve"> na podporu športových aktivít pre:</w:t>
      </w:r>
    </w:p>
    <w:p w:rsidR="0052500E" w:rsidRPr="0052500E" w:rsidRDefault="0052500E" w:rsidP="0052500E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>Združenie maďarských rodičov na Slovensku - Školská rada Kráľová nad Váhom/</w:t>
      </w:r>
      <w:proofErr w:type="spellStart"/>
      <w:r w:rsidRPr="0011795F">
        <w:rPr>
          <w:rFonts w:asciiTheme="minorHAnsi" w:hAnsiTheme="minorHAnsi"/>
          <w:sz w:val="22"/>
          <w:szCs w:val="22"/>
        </w:rPr>
        <w:t>Szlovákiai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Magyar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Szülők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Szövetsége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11795F">
        <w:rPr>
          <w:rFonts w:asciiTheme="minorHAnsi" w:hAnsiTheme="minorHAnsi"/>
          <w:sz w:val="22"/>
          <w:szCs w:val="22"/>
        </w:rPr>
        <w:t>Iskolai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Tanács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795F">
        <w:rPr>
          <w:rFonts w:asciiTheme="minorHAnsi" w:hAnsiTheme="minorHAnsi"/>
          <w:sz w:val="22"/>
          <w:szCs w:val="22"/>
        </w:rPr>
        <w:t>Vágkirályfa</w:t>
      </w:r>
      <w:proofErr w:type="spellEnd"/>
      <w:r w:rsidRPr="0011795F">
        <w:rPr>
          <w:rFonts w:asciiTheme="minorHAnsi" w:hAnsiTheme="minorHAnsi"/>
          <w:sz w:val="22"/>
          <w:szCs w:val="22"/>
        </w:rPr>
        <w:t xml:space="preserve"> vo výške:</w:t>
      </w:r>
      <w:r>
        <w:rPr>
          <w:rFonts w:asciiTheme="minorHAnsi" w:hAnsiTheme="minorHAnsi"/>
          <w:b/>
          <w:bCs/>
          <w:sz w:val="22"/>
          <w:szCs w:val="22"/>
        </w:rPr>
        <w:t xml:space="preserve"> 250</w:t>
      </w:r>
      <w:r w:rsidRPr="0011795F">
        <w:rPr>
          <w:rFonts w:asciiTheme="minorHAnsi" w:hAnsiTheme="minorHAnsi"/>
          <w:b/>
          <w:bCs/>
          <w:sz w:val="22"/>
          <w:szCs w:val="22"/>
        </w:rPr>
        <w:t>,- EUR</w:t>
      </w:r>
    </w:p>
    <w:p w:rsidR="0052500E" w:rsidRPr="0011795F" w:rsidRDefault="0052500E" w:rsidP="0052500E">
      <w:pPr>
        <w:pStyle w:val="Odsekzoznamu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sz w:val="22"/>
          <w:szCs w:val="22"/>
        </w:rPr>
        <w:t xml:space="preserve">Rodičovské združenie pri Základnej škole s VJS </w:t>
      </w:r>
      <w:r w:rsidR="00667BB8">
        <w:rPr>
          <w:rFonts w:asciiTheme="minorHAnsi" w:hAnsiTheme="minorHAnsi"/>
          <w:sz w:val="22"/>
          <w:szCs w:val="22"/>
        </w:rPr>
        <w:t xml:space="preserve">– Občianske združenie </w:t>
      </w:r>
      <w:r w:rsidRPr="0011795F">
        <w:rPr>
          <w:rFonts w:asciiTheme="minorHAnsi" w:hAnsiTheme="minorHAnsi"/>
          <w:sz w:val="22"/>
          <w:szCs w:val="22"/>
        </w:rPr>
        <w:t>Kráľová nad Váhom vo výške:</w:t>
      </w:r>
      <w:r w:rsidR="00667BB8">
        <w:rPr>
          <w:rFonts w:asciiTheme="minorHAnsi" w:hAnsiTheme="minorHAnsi"/>
          <w:b/>
          <w:bCs/>
          <w:sz w:val="22"/>
          <w:szCs w:val="22"/>
        </w:rPr>
        <w:t xml:space="preserve"> 1400</w:t>
      </w:r>
      <w:r w:rsidRPr="0011795F">
        <w:rPr>
          <w:rFonts w:asciiTheme="minorHAnsi" w:hAnsiTheme="minorHAnsi"/>
          <w:b/>
          <w:bCs/>
          <w:sz w:val="22"/>
          <w:szCs w:val="22"/>
        </w:rPr>
        <w:t>,- EUR</w:t>
      </w:r>
    </w:p>
    <w:p w:rsidR="0052500E" w:rsidRPr="00667BB8" w:rsidRDefault="0052500E" w:rsidP="00667BB8">
      <w:pPr>
        <w:pStyle w:val="Odsekzoznamu"/>
        <w:numPr>
          <w:ilvl w:val="0"/>
          <w:numId w:val="17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11795F">
        <w:rPr>
          <w:rFonts w:asciiTheme="minorHAnsi" w:hAnsiTheme="minorHAnsi"/>
          <w:bCs/>
          <w:sz w:val="22"/>
          <w:szCs w:val="22"/>
        </w:rPr>
        <w:t>FC Kráľová nad Váhom vo výške:</w:t>
      </w:r>
      <w:r w:rsidR="00667BB8">
        <w:rPr>
          <w:rFonts w:asciiTheme="minorHAnsi" w:hAnsiTheme="minorHAnsi"/>
          <w:b/>
          <w:sz w:val="22"/>
          <w:szCs w:val="22"/>
        </w:rPr>
        <w:t xml:space="preserve"> 6</w:t>
      </w:r>
      <w:r w:rsidRPr="0011795F">
        <w:rPr>
          <w:rFonts w:asciiTheme="minorHAnsi" w:hAnsiTheme="minorHAnsi"/>
          <w:b/>
          <w:sz w:val="22"/>
          <w:szCs w:val="22"/>
        </w:rPr>
        <w:t>000,- EUR</w:t>
      </w:r>
      <w:r w:rsidRPr="00667BB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2500E" w:rsidRPr="00667BB8" w:rsidRDefault="0052500E" w:rsidP="0052500E">
      <w:pPr>
        <w:rPr>
          <w:rFonts w:asciiTheme="minorHAnsi" w:hAnsiTheme="minorHAnsi"/>
          <w:i/>
          <w:iCs/>
          <w:sz w:val="22"/>
          <w:szCs w:val="22"/>
        </w:rPr>
      </w:pPr>
      <w:r w:rsidRPr="00667BB8">
        <w:rPr>
          <w:rFonts w:asciiTheme="minorHAnsi" w:hAnsiTheme="minorHAnsi"/>
          <w:i/>
          <w:iCs/>
          <w:sz w:val="22"/>
          <w:szCs w:val="22"/>
        </w:rPr>
        <w:t>P</w:t>
      </w:r>
      <w:r w:rsidR="00667BB8">
        <w:rPr>
          <w:rFonts w:asciiTheme="minorHAnsi" w:hAnsiTheme="minorHAnsi"/>
          <w:i/>
          <w:iCs/>
          <w:sz w:val="22"/>
          <w:szCs w:val="22"/>
        </w:rPr>
        <w:t>rezentácia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</w:t>
      </w:r>
    </w:p>
    <w:p w:rsidR="0052500E" w:rsidRDefault="0052500E" w:rsidP="00667BB8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 w:rsidRPr="00667BB8">
        <w:rPr>
          <w:rFonts w:asciiTheme="minorHAnsi" w:hAnsiTheme="minorHAnsi"/>
          <w:i/>
          <w:iCs/>
          <w:sz w:val="22"/>
          <w:szCs w:val="22"/>
        </w:rPr>
        <w:t>Za</w:t>
      </w:r>
      <w:r w:rsidR="00667BB8">
        <w:rPr>
          <w:rFonts w:asciiTheme="minorHAnsi" w:hAnsiTheme="minorHAnsi"/>
          <w:i/>
          <w:iCs/>
          <w:sz w:val="22"/>
          <w:szCs w:val="22"/>
        </w:rPr>
        <w:t xml:space="preserve"> poskytnutie dotácie hlasovalo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OZ: Ing. Ladislav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>, Ing. Imrich Kovács, Ond</w:t>
      </w:r>
      <w:r w:rsidR="00667BB8">
        <w:rPr>
          <w:rFonts w:asciiTheme="minorHAnsi" w:hAnsiTheme="minorHAnsi"/>
          <w:i/>
          <w:iCs/>
          <w:sz w:val="22"/>
          <w:szCs w:val="22"/>
        </w:rPr>
        <w:t>rej Kožuch,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Mgr.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 xml:space="preserve"> Oláh,</w:t>
      </w:r>
      <w:r w:rsidR="00667BB8">
        <w:rPr>
          <w:rFonts w:asciiTheme="minorHAnsi" w:hAnsiTheme="minorHAnsi"/>
          <w:i/>
          <w:iCs/>
          <w:sz w:val="22"/>
          <w:szCs w:val="22"/>
        </w:rPr>
        <w:t xml:space="preserve"> Ing. Štefan Vincze, Ing. Kristián </w:t>
      </w:r>
      <w:proofErr w:type="spellStart"/>
      <w:r w:rsidR="00667BB8">
        <w:rPr>
          <w:rFonts w:asciiTheme="minorHAnsi" w:hAnsiTheme="minorHAnsi"/>
          <w:i/>
          <w:iCs/>
          <w:sz w:val="22"/>
          <w:szCs w:val="22"/>
        </w:rPr>
        <w:t>Morovič</w:t>
      </w:r>
      <w:proofErr w:type="spellEnd"/>
    </w:p>
    <w:p w:rsidR="00667BB8" w:rsidRPr="00667BB8" w:rsidRDefault="00667BB8" w:rsidP="00667BB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hlasovaní starosta obce pripomenul, že v rozpočte naplánoval reprezentačné vo výške 500,- EUR a faktúra za autobus na Stretnutie Sv. Kráľa bola vo výške 1000,- EUR </w:t>
      </w:r>
      <w:r w:rsidR="002A353C">
        <w:rPr>
          <w:rFonts w:asciiTheme="minorHAnsi" w:hAnsiTheme="minorHAnsi"/>
          <w:sz w:val="22"/>
          <w:szCs w:val="22"/>
        </w:rPr>
        <w:t>bolo by dobré,</w:t>
      </w:r>
      <w:r>
        <w:rPr>
          <w:rFonts w:asciiTheme="minorHAnsi" w:hAnsiTheme="minorHAnsi"/>
          <w:sz w:val="22"/>
          <w:szCs w:val="22"/>
        </w:rPr>
        <w:t xml:space="preserve"> ak obecné zastupiteľstvo bude rokovať o zmenách v</w:t>
      </w:r>
      <w:r w:rsidR="002A353C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rozpočte</w:t>
      </w:r>
      <w:r w:rsidR="002A353C">
        <w:rPr>
          <w:rFonts w:asciiTheme="minorHAnsi" w:hAnsiTheme="minorHAnsi"/>
          <w:sz w:val="22"/>
          <w:szCs w:val="22"/>
        </w:rPr>
        <w:t xml:space="preserve"> z finančných prostriedkov</w:t>
      </w:r>
      <w:r>
        <w:rPr>
          <w:rFonts w:asciiTheme="minorHAnsi" w:hAnsiTheme="minorHAnsi"/>
          <w:sz w:val="22"/>
          <w:szCs w:val="22"/>
        </w:rPr>
        <w:t>,</w:t>
      </w:r>
      <w:r w:rsidR="002A353C">
        <w:rPr>
          <w:rFonts w:asciiTheme="minorHAnsi" w:hAnsiTheme="minorHAnsi"/>
          <w:sz w:val="22"/>
          <w:szCs w:val="22"/>
        </w:rPr>
        <w:t xml:space="preserve"> ktoré zostali z dotácií boli presunuté na reprezentačné výdavky.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67BB8" w:rsidRPr="00667BB8" w:rsidRDefault="00667BB8" w:rsidP="00667BB8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67BB8">
        <w:rPr>
          <w:rFonts w:ascii="Calibri" w:hAnsi="Calibri" w:cs="Calibri"/>
          <w:b/>
          <w:bCs/>
          <w:sz w:val="22"/>
          <w:szCs w:val="22"/>
        </w:rPr>
        <w:t xml:space="preserve">Informácie o prerokovaní </w:t>
      </w:r>
      <w:proofErr w:type="spellStart"/>
      <w:r w:rsidRPr="00667BB8">
        <w:rPr>
          <w:rFonts w:ascii="Calibri" w:hAnsi="Calibri" w:cs="Calibri"/>
          <w:b/>
          <w:bCs/>
          <w:sz w:val="22"/>
          <w:szCs w:val="22"/>
        </w:rPr>
        <w:t>ZaD</w:t>
      </w:r>
      <w:proofErr w:type="spellEnd"/>
      <w:r w:rsidRPr="00667BB8">
        <w:rPr>
          <w:rFonts w:ascii="Calibri" w:hAnsi="Calibri" w:cs="Calibri"/>
          <w:b/>
          <w:bCs/>
          <w:sz w:val="22"/>
          <w:szCs w:val="22"/>
        </w:rPr>
        <w:t xml:space="preserve"> č. 2 k ÚP Kráľová nad Váhom</w:t>
      </w:r>
    </w:p>
    <w:p w:rsidR="00667BB8" w:rsidRDefault="002A353C" w:rsidP="002A35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Starosta obce informoval prítomných o prerokovaní Zmien a doplnkov č. 2 k Územnému plánu Obce Kráľová nad Váhom na ktorom </w:t>
      </w:r>
      <w:r w:rsidR="001535B2">
        <w:rPr>
          <w:rFonts w:asciiTheme="minorHAnsi" w:hAnsiTheme="minorHAnsi"/>
          <w:sz w:val="22"/>
          <w:szCs w:val="22"/>
        </w:rPr>
        <w:t xml:space="preserve">sa </w:t>
      </w:r>
      <w:r>
        <w:rPr>
          <w:rFonts w:asciiTheme="minorHAnsi" w:hAnsiTheme="minorHAnsi"/>
          <w:sz w:val="22"/>
          <w:szCs w:val="22"/>
        </w:rPr>
        <w:t xml:space="preserve">osobne </w:t>
      </w:r>
      <w:r w:rsidR="001535B2">
        <w:rPr>
          <w:rFonts w:asciiTheme="minorHAnsi" w:hAnsiTheme="minorHAnsi"/>
          <w:sz w:val="22"/>
          <w:szCs w:val="22"/>
        </w:rPr>
        <w:t>nezúčastnil, z dôvodu čerpania</w:t>
      </w:r>
      <w:r>
        <w:rPr>
          <w:rFonts w:asciiTheme="minorHAnsi" w:hAnsiTheme="minorHAnsi"/>
          <w:sz w:val="22"/>
          <w:szCs w:val="22"/>
        </w:rPr>
        <w:t xml:space="preserve"> d</w:t>
      </w:r>
      <w:r w:rsidR="001535B2">
        <w:rPr>
          <w:rFonts w:asciiTheme="minorHAnsi" w:hAnsiTheme="minorHAnsi"/>
          <w:sz w:val="22"/>
          <w:szCs w:val="22"/>
        </w:rPr>
        <w:t>ovolenky</w:t>
      </w:r>
      <w:r w:rsidR="004414F2">
        <w:rPr>
          <w:rFonts w:asciiTheme="minorHAnsi" w:hAnsiTheme="minorHAnsi"/>
          <w:sz w:val="22"/>
          <w:szCs w:val="22"/>
        </w:rPr>
        <w:t>. Informácie má od</w:t>
      </w:r>
      <w:r>
        <w:rPr>
          <w:rFonts w:asciiTheme="minorHAnsi" w:hAnsiTheme="minorHAnsi"/>
          <w:sz w:val="22"/>
          <w:szCs w:val="22"/>
        </w:rPr>
        <w:t xml:space="preserve"> referentk</w:t>
      </w:r>
      <w:r w:rsidR="004414F2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="004414F2">
        <w:rPr>
          <w:rFonts w:asciiTheme="minorHAnsi" w:hAnsiTheme="minorHAnsi"/>
          <w:sz w:val="22"/>
          <w:szCs w:val="22"/>
        </w:rPr>
        <w:t>OcÚ</w:t>
      </w:r>
      <w:proofErr w:type="spellEnd"/>
      <w:r w:rsidR="004414F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414F2">
        <w:rPr>
          <w:rFonts w:asciiTheme="minorHAnsi" w:hAnsiTheme="minorHAnsi"/>
          <w:sz w:val="22"/>
          <w:szCs w:val="22"/>
        </w:rPr>
        <w:t>Vadkertiovej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2A353C" w:rsidRDefault="002A353C" w:rsidP="002A353C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414F2">
        <w:rPr>
          <w:rFonts w:asciiTheme="minorHAnsi" w:hAnsiTheme="minorHAnsi"/>
          <w:sz w:val="22"/>
          <w:szCs w:val="22"/>
        </w:rPr>
        <w:t xml:space="preserve">pripomienkové konanie bolo dňa 16.08.2017 s verejným prerokovaním v kultúrnom </w:t>
      </w:r>
      <w:r w:rsidR="004414F2">
        <w:rPr>
          <w:rFonts w:asciiTheme="minorHAnsi" w:hAnsiTheme="minorHAnsi"/>
          <w:sz w:val="22"/>
          <w:szCs w:val="22"/>
        </w:rPr>
        <w:t>dome,</w:t>
      </w:r>
    </w:p>
    <w:p w:rsidR="0052500E" w:rsidRDefault="004414F2" w:rsidP="0052500E">
      <w:pPr>
        <w:pStyle w:val="Odsekzoznamu"/>
        <w:numPr>
          <w:ilvl w:val="0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všetky navrhnuté lokality boli zapracované.</w:t>
      </w:r>
    </w:p>
    <w:p w:rsidR="004414F2" w:rsidRDefault="004414F2" w:rsidP="004414F2">
      <w:pPr>
        <w:pStyle w:val="Odsekzoznamu"/>
        <w:spacing w:after="240"/>
        <w:jc w:val="both"/>
        <w:rPr>
          <w:rFonts w:asciiTheme="minorHAnsi" w:hAnsiTheme="minorHAnsi"/>
          <w:sz w:val="22"/>
          <w:szCs w:val="22"/>
        </w:rPr>
      </w:pPr>
    </w:p>
    <w:p w:rsidR="004414F2" w:rsidRDefault="004414F2" w:rsidP="004414F2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4414F2" w:rsidRPr="00A776B0" w:rsidRDefault="004414F2" w:rsidP="004414F2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 xml:space="preserve">Uznesenie </w:t>
      </w:r>
      <w:r>
        <w:rPr>
          <w:rFonts w:asciiTheme="minorHAnsi" w:hAnsiTheme="minorHAnsi"/>
          <w:b/>
          <w:bCs/>
          <w:sz w:val="22"/>
          <w:szCs w:val="22"/>
        </w:rPr>
        <w:t>50/2017</w:t>
      </w:r>
      <w:r w:rsidRPr="00A776B0">
        <w:rPr>
          <w:rFonts w:asciiTheme="minorHAnsi" w:hAnsiTheme="minorHAnsi"/>
          <w:b/>
          <w:bCs/>
          <w:sz w:val="22"/>
          <w:szCs w:val="22"/>
        </w:rPr>
        <w:t>-OZ</w:t>
      </w:r>
    </w:p>
    <w:p w:rsidR="004414F2" w:rsidRPr="00A776B0" w:rsidRDefault="004414F2" w:rsidP="004414F2">
      <w:pPr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4414F2" w:rsidRPr="00A776B0" w:rsidRDefault="004414F2" w:rsidP="004414F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 e r i e   n a   v e d o m i e</w:t>
      </w:r>
    </w:p>
    <w:p w:rsidR="004414F2" w:rsidRDefault="004414F2" w:rsidP="004414F2">
      <w:pPr>
        <w:pStyle w:val="Odsekzoznamu"/>
        <w:spacing w:after="24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4414F2">
        <w:rPr>
          <w:rFonts w:asciiTheme="minorHAnsi" w:hAnsiTheme="minorHAnsi"/>
          <w:b/>
          <w:bCs/>
          <w:sz w:val="22"/>
          <w:szCs w:val="22"/>
        </w:rPr>
        <w:t>informácie o prerokovaní Zmien a doplnkov č. 2 k Územnému plánu Obce Kráľová nad Váhom</w:t>
      </w:r>
    </w:p>
    <w:p w:rsidR="004414F2" w:rsidRPr="00667BB8" w:rsidRDefault="004414F2" w:rsidP="004414F2">
      <w:pPr>
        <w:rPr>
          <w:rFonts w:asciiTheme="minorHAnsi" w:hAnsiTheme="minorHAnsi"/>
          <w:i/>
          <w:iCs/>
          <w:sz w:val="22"/>
          <w:szCs w:val="22"/>
        </w:rPr>
      </w:pPr>
      <w:r w:rsidRPr="00667BB8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i/>
          <w:iCs/>
          <w:sz w:val="22"/>
          <w:szCs w:val="22"/>
        </w:rPr>
        <w:t>rezentácia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</w:t>
      </w:r>
    </w:p>
    <w:p w:rsidR="004414F2" w:rsidRDefault="004414F2" w:rsidP="004414F2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Informácie brali na vedomie  6 poslanci 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OZ: Ing. Ladislav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>, Ing. Imrich Kovács, Ond</w:t>
      </w:r>
      <w:r>
        <w:rPr>
          <w:rFonts w:asciiTheme="minorHAnsi" w:hAnsiTheme="minorHAnsi"/>
          <w:i/>
          <w:iCs/>
          <w:sz w:val="22"/>
          <w:szCs w:val="22"/>
        </w:rPr>
        <w:t>rej Kožuch,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Mgr.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 xml:space="preserve"> Oláh,</w:t>
      </w:r>
      <w:r>
        <w:rPr>
          <w:rFonts w:asciiTheme="minorHAnsi" w:hAnsiTheme="minorHAnsi"/>
          <w:i/>
          <w:iCs/>
          <w:sz w:val="22"/>
          <w:szCs w:val="22"/>
        </w:rPr>
        <w:t xml:space="preserve"> Ing. Štefan Vincze, Ing. Kristián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Morovič</w:t>
      </w:r>
      <w:proofErr w:type="spellEnd"/>
    </w:p>
    <w:p w:rsidR="004414F2" w:rsidRDefault="004414F2" w:rsidP="004414F2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-239-</w:t>
      </w:r>
    </w:p>
    <w:p w:rsidR="003A46B3" w:rsidRPr="003A46B3" w:rsidRDefault="003A46B3" w:rsidP="003A46B3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A46B3">
        <w:rPr>
          <w:rFonts w:ascii="Calibri" w:hAnsi="Calibri" w:cs="Calibri"/>
          <w:b/>
          <w:bCs/>
          <w:sz w:val="22"/>
          <w:szCs w:val="22"/>
        </w:rPr>
        <w:t>Informácie – nákup traktorovej kosačky</w:t>
      </w:r>
    </w:p>
    <w:p w:rsidR="00114C61" w:rsidRDefault="003A46B3" w:rsidP="00114C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Bol uskutočnený prieskum trhu, na interne</w:t>
      </w:r>
      <w:r w:rsidR="00114C61">
        <w:rPr>
          <w:rFonts w:asciiTheme="minorHAnsi" w:hAnsiTheme="minorHAnsi"/>
          <w:sz w:val="22"/>
          <w:szCs w:val="22"/>
        </w:rPr>
        <w:t>te boli vyhľadávané traktorové</w:t>
      </w:r>
      <w:r>
        <w:rPr>
          <w:rFonts w:asciiTheme="minorHAnsi" w:hAnsiTheme="minorHAnsi"/>
          <w:sz w:val="22"/>
          <w:szCs w:val="22"/>
        </w:rPr>
        <w:t xml:space="preserve"> kosačky s technickými parametrami rovnakými resp. vyššími, ako má existujúca kosačka. </w:t>
      </w:r>
      <w:r w:rsidR="00114C61">
        <w:rPr>
          <w:rFonts w:asciiTheme="minorHAnsi" w:hAnsiTheme="minorHAnsi"/>
          <w:sz w:val="22"/>
          <w:szCs w:val="22"/>
        </w:rPr>
        <w:t xml:space="preserve">Zoznam a ponuky z internetu porovnávali členovia komisie výstavby. Boli vybraté dve kosačky, na ktoré boli vyžiadané cenové ponuky. Do termínu predloženia cenovej ponuky boli doručené dve ponuky: </w:t>
      </w:r>
    </w:p>
    <w:p w:rsidR="00114C61" w:rsidRDefault="00114C61" w:rsidP="00114C61">
      <w:pPr>
        <w:pStyle w:val="Odsekzoznamu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Šupa technika, Veľké Kostoľany – cena 3400,- € bez DPH a 4080,- € s DPH</w:t>
      </w:r>
    </w:p>
    <w:p w:rsidR="00114C61" w:rsidRDefault="00114C61" w:rsidP="00114C61">
      <w:pPr>
        <w:pStyle w:val="Odsekzoznamu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CKD </w:t>
      </w:r>
      <w:proofErr w:type="spellStart"/>
      <w:r>
        <w:rPr>
          <w:rFonts w:asciiTheme="minorHAnsi" w:hAnsiTheme="minorHAnsi"/>
          <w:sz w:val="22"/>
          <w:szCs w:val="22"/>
        </w:rPr>
        <w:t>Market</w:t>
      </w:r>
      <w:proofErr w:type="spellEnd"/>
      <w:r>
        <w:rPr>
          <w:rFonts w:asciiTheme="minorHAnsi" w:hAnsiTheme="minorHAnsi"/>
          <w:sz w:val="22"/>
          <w:szCs w:val="22"/>
        </w:rPr>
        <w:t xml:space="preserve"> s. r. o. Trnava – cena 3224,16 € bez DPH a 3869,- € s DPH</w:t>
      </w:r>
    </w:p>
    <w:p w:rsidR="00114C61" w:rsidRDefault="00903A02" w:rsidP="00903A0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uzavretie zmluvy na dodávku kosačky bude vyzvaný dodávateľ CKD </w:t>
      </w:r>
      <w:proofErr w:type="spellStart"/>
      <w:r>
        <w:rPr>
          <w:rFonts w:asciiTheme="minorHAnsi" w:hAnsiTheme="minorHAnsi"/>
          <w:sz w:val="22"/>
          <w:szCs w:val="22"/>
        </w:rPr>
        <w:t>Market</w:t>
      </w:r>
      <w:proofErr w:type="spellEnd"/>
      <w:r>
        <w:rPr>
          <w:rFonts w:asciiTheme="minorHAnsi" w:hAnsiTheme="minorHAnsi"/>
          <w:sz w:val="22"/>
          <w:szCs w:val="22"/>
        </w:rPr>
        <w:t xml:space="preserve"> s. r. o. Trnava.</w:t>
      </w:r>
    </w:p>
    <w:p w:rsidR="00903A02" w:rsidRDefault="00903A02" w:rsidP="00903A0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ohľadom technických parametrov traktorovej kosačky, opravy/</w:t>
      </w:r>
      <w:proofErr w:type="spellStart"/>
      <w:r>
        <w:rPr>
          <w:rFonts w:asciiTheme="minorHAnsi" w:hAnsiTheme="minorHAnsi"/>
          <w:sz w:val="22"/>
          <w:szCs w:val="22"/>
        </w:rPr>
        <w:t>servizovaní</w:t>
      </w:r>
      <w:proofErr w:type="spellEnd"/>
      <w:r>
        <w:rPr>
          <w:rFonts w:asciiTheme="minorHAnsi" w:hAnsiTheme="minorHAnsi"/>
          <w:sz w:val="22"/>
          <w:szCs w:val="22"/>
        </w:rPr>
        <w:t>, či by nebolo výhodnejšie kúpiť drahšiu kosačku (</w:t>
      </w:r>
      <w:proofErr w:type="spellStart"/>
      <w:r>
        <w:rPr>
          <w:rFonts w:asciiTheme="minorHAnsi" w:hAnsiTheme="minorHAnsi"/>
          <w:sz w:val="22"/>
          <w:szCs w:val="22"/>
        </w:rPr>
        <w:t>Husqvarna</w:t>
      </w:r>
      <w:proofErr w:type="spellEnd"/>
      <w:r>
        <w:rPr>
          <w:rFonts w:asciiTheme="minorHAnsi" w:hAnsiTheme="minorHAnsi"/>
          <w:sz w:val="22"/>
          <w:szCs w:val="22"/>
        </w:rPr>
        <w:t xml:space="preserve">) v Šali, ako nosiť lacnejšiu do Trnavy, </w:t>
      </w:r>
      <w:r w:rsidR="001535B2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sezónnych akciách v</w:t>
      </w:r>
      <w:r w:rsidR="00CF3041"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Mountfielde</w:t>
      </w:r>
      <w:proofErr w:type="spellEnd"/>
      <w:r w:rsidR="00CF3041">
        <w:rPr>
          <w:rFonts w:asciiTheme="minorHAnsi" w:hAnsiTheme="minorHAnsi"/>
          <w:sz w:val="22"/>
          <w:szCs w:val="22"/>
        </w:rPr>
        <w:t xml:space="preserve"> (viď. záznam na DVD).</w:t>
      </w:r>
    </w:p>
    <w:p w:rsidR="009916E4" w:rsidRPr="009916E4" w:rsidRDefault="009916E4" w:rsidP="00903A02">
      <w:pPr>
        <w:spacing w:after="240"/>
        <w:jc w:val="both"/>
        <w:rPr>
          <w:rFonts w:asciiTheme="minorHAnsi" w:hAnsiTheme="minorHAnsi"/>
          <w:iCs/>
          <w:sz w:val="22"/>
          <w:szCs w:val="22"/>
        </w:rPr>
      </w:pPr>
      <w:r w:rsidRPr="009916E4">
        <w:rPr>
          <w:rFonts w:asciiTheme="minorHAnsi" w:hAnsiTheme="minorHAnsi"/>
          <w:b/>
          <w:bCs/>
          <w:iCs/>
          <w:sz w:val="22"/>
          <w:szCs w:val="22"/>
        </w:rPr>
        <w:t xml:space="preserve">Štefan </w:t>
      </w:r>
      <w:proofErr w:type="spellStart"/>
      <w:r w:rsidRPr="009916E4">
        <w:rPr>
          <w:rFonts w:asciiTheme="minorHAnsi" w:hAnsiTheme="minorHAnsi"/>
          <w:b/>
          <w:bCs/>
          <w:iCs/>
          <w:sz w:val="22"/>
          <w:szCs w:val="22"/>
        </w:rPr>
        <w:t>Bencze</w:t>
      </w:r>
      <w:proofErr w:type="spellEnd"/>
      <w:r w:rsidRPr="009916E4">
        <w:rPr>
          <w:rFonts w:asciiTheme="minorHAnsi" w:hAnsi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/>
          <w:iCs/>
          <w:sz w:val="22"/>
          <w:szCs w:val="22"/>
        </w:rPr>
        <w:t xml:space="preserve"> -</w:t>
      </w:r>
      <w:r w:rsidRPr="009916E4">
        <w:rPr>
          <w:rFonts w:asciiTheme="minorHAnsi" w:hAnsiTheme="minorHAnsi"/>
          <w:iCs/>
          <w:sz w:val="22"/>
          <w:szCs w:val="22"/>
        </w:rPr>
        <w:t xml:space="preserve"> poznamenal, že pán starosta by nemal dať hlasovať o týchto záležitostiach, má to naplánované v rozpočte, poslancov má len informovať, že úloha je splnená, t.</w:t>
      </w:r>
      <w:r>
        <w:rPr>
          <w:rFonts w:asciiTheme="minorHAnsi" w:hAnsiTheme="minorHAnsi"/>
          <w:iCs/>
          <w:sz w:val="22"/>
          <w:szCs w:val="22"/>
        </w:rPr>
        <w:t xml:space="preserve"> j</w:t>
      </w:r>
      <w:r w:rsidRPr="009916E4">
        <w:rPr>
          <w:rFonts w:asciiTheme="minorHAnsi" w:hAnsiTheme="minorHAnsi"/>
          <w:iCs/>
          <w:sz w:val="22"/>
          <w:szCs w:val="22"/>
        </w:rPr>
        <w:t>. kúpil malý traktor na základe VO alebo prieskumu trhu.</w:t>
      </w:r>
    </w:p>
    <w:p w:rsidR="00CF3041" w:rsidRDefault="00CF3041" w:rsidP="00903A0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rozprava poslanci OZ prijali:</w:t>
      </w:r>
    </w:p>
    <w:p w:rsidR="00CF3041" w:rsidRPr="00A776B0" w:rsidRDefault="00CF3041" w:rsidP="00FD3F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 xml:space="preserve">Uznesenie </w:t>
      </w:r>
      <w:r>
        <w:rPr>
          <w:rFonts w:asciiTheme="minorHAnsi" w:hAnsiTheme="minorHAnsi"/>
          <w:b/>
          <w:bCs/>
          <w:sz w:val="22"/>
          <w:szCs w:val="22"/>
        </w:rPr>
        <w:t>51/2017</w:t>
      </w:r>
      <w:r w:rsidRPr="00A776B0">
        <w:rPr>
          <w:rFonts w:asciiTheme="minorHAnsi" w:hAnsiTheme="minorHAnsi"/>
          <w:b/>
          <w:bCs/>
          <w:sz w:val="22"/>
          <w:szCs w:val="22"/>
        </w:rPr>
        <w:t>-OZ</w:t>
      </w:r>
    </w:p>
    <w:p w:rsidR="00CF3041" w:rsidRPr="00A776B0" w:rsidRDefault="00CF3041" w:rsidP="00FD3F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CF3041" w:rsidRDefault="00CF3041" w:rsidP="00FD3F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FD3F9B" w:rsidRDefault="00CF3041" w:rsidP="00FD3F9B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kúpu traktorovej kosačky.</w:t>
      </w:r>
    </w:p>
    <w:p w:rsidR="00FD3F9B" w:rsidRPr="00667BB8" w:rsidRDefault="00FD3F9B" w:rsidP="00FD3F9B">
      <w:pPr>
        <w:rPr>
          <w:rFonts w:asciiTheme="minorHAnsi" w:hAnsiTheme="minorHAnsi"/>
          <w:i/>
          <w:iCs/>
          <w:sz w:val="22"/>
          <w:szCs w:val="22"/>
        </w:rPr>
      </w:pPr>
      <w:r w:rsidRPr="00667BB8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i/>
          <w:iCs/>
          <w:sz w:val="22"/>
          <w:szCs w:val="22"/>
        </w:rPr>
        <w:t>rezentácia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</w:t>
      </w:r>
    </w:p>
    <w:p w:rsidR="00FD3F9B" w:rsidRDefault="00FD3F9B" w:rsidP="00FD3F9B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Za kúpu malotraktora hlasovalo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OZ: Ing. Ladislav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>, Ing. Imrich Kovács, Ond</w:t>
      </w:r>
      <w:r>
        <w:rPr>
          <w:rFonts w:asciiTheme="minorHAnsi" w:hAnsiTheme="minorHAnsi"/>
          <w:i/>
          <w:iCs/>
          <w:sz w:val="22"/>
          <w:szCs w:val="22"/>
        </w:rPr>
        <w:t>rej Kožuch,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Mgr.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 xml:space="preserve"> Oláh,</w:t>
      </w:r>
      <w:r>
        <w:rPr>
          <w:rFonts w:asciiTheme="minorHAnsi" w:hAnsiTheme="minorHAnsi"/>
          <w:i/>
          <w:iCs/>
          <w:sz w:val="22"/>
          <w:szCs w:val="22"/>
        </w:rPr>
        <w:t xml:space="preserve"> Ing. Štefan Vincze, Ing. Kristián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Morovič</w:t>
      </w:r>
      <w:proofErr w:type="spellEnd"/>
    </w:p>
    <w:p w:rsidR="00FD3F9B" w:rsidRPr="00FD3F9B" w:rsidRDefault="00FD3F9B" w:rsidP="00FD3F9B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D3F9B">
        <w:rPr>
          <w:rFonts w:ascii="Calibri" w:hAnsi="Calibri" w:cs="Calibri"/>
          <w:b/>
          <w:bCs/>
          <w:sz w:val="22"/>
          <w:szCs w:val="22"/>
        </w:rPr>
        <w:t xml:space="preserve">COOP Jednota </w:t>
      </w:r>
      <w:r>
        <w:rPr>
          <w:rFonts w:ascii="Calibri" w:hAnsi="Calibri" w:cs="Calibri"/>
          <w:b/>
          <w:bCs/>
          <w:sz w:val="22"/>
          <w:szCs w:val="22"/>
        </w:rPr>
        <w:t xml:space="preserve">Galanta </w:t>
      </w:r>
      <w:r w:rsidRPr="00FD3F9B">
        <w:rPr>
          <w:rFonts w:ascii="Calibri" w:hAnsi="Calibri" w:cs="Calibri"/>
          <w:b/>
          <w:bCs/>
          <w:sz w:val="22"/>
          <w:szCs w:val="22"/>
        </w:rPr>
        <w:t>– predloženie podkladov k zámennej zmluve</w:t>
      </w:r>
    </w:p>
    <w:p w:rsidR="00FD3F9B" w:rsidRDefault="00FD3F9B" w:rsidP="00FD3F9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COOP Jednota Galanta v liste doručenej na obecný úrad dňa 17.07.2017 (bol doručený aj poslancom OZ na preštudovanie) predkladal informácie o</w:t>
      </w:r>
      <w:r w:rsidR="001535B2">
        <w:rPr>
          <w:rFonts w:asciiTheme="minorHAnsi" w:hAnsiTheme="minorHAnsi"/>
          <w:sz w:val="22"/>
          <w:szCs w:val="22"/>
        </w:rPr>
        <w:t> hodnote nehnuteľného majetku v</w:t>
      </w:r>
      <w:r>
        <w:rPr>
          <w:rFonts w:asciiTheme="minorHAnsi" w:hAnsiTheme="minorHAnsi"/>
          <w:sz w:val="22"/>
          <w:szCs w:val="22"/>
        </w:rPr>
        <w:t>rátane rozpočtových nákladov plánovaných rekonštrukčných prác, ktoré ponúka do predrokovanej zámennej zmluvy. Žiada obec o predloženie návrh</w:t>
      </w:r>
      <w:r w:rsidR="00290E9C">
        <w:rPr>
          <w:rFonts w:asciiTheme="minorHAnsi" w:hAnsiTheme="minorHAnsi"/>
          <w:sz w:val="22"/>
          <w:szCs w:val="22"/>
        </w:rPr>
        <w:t>u ceny pozemkovej nehnuteľnosti, ktorú ponúka do zámennej zmluvy.</w:t>
      </w:r>
    </w:p>
    <w:p w:rsidR="00290E9C" w:rsidRDefault="00290E9C" w:rsidP="00FD3F9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90E9C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navrhol vytvoriť komisiu, ktorá </w:t>
      </w:r>
      <w:r w:rsidR="001535B2">
        <w:rPr>
          <w:rFonts w:asciiTheme="minorHAnsi" w:hAnsiTheme="minorHAnsi"/>
          <w:sz w:val="22"/>
          <w:szCs w:val="22"/>
        </w:rPr>
        <w:t>by sa zaoberala so zámen</w:t>
      </w:r>
      <w:r>
        <w:rPr>
          <w:rFonts w:asciiTheme="minorHAnsi" w:hAnsiTheme="minorHAnsi"/>
          <w:sz w:val="22"/>
          <w:szCs w:val="22"/>
        </w:rPr>
        <w:t>ou a rokovala so zástupcami COOP Jednota. Ďalej navrhol materiál stiahnuť z rokovania, vypracovať stratégiu pokračovania v rokovaní a následne sa vrátiť k predmetnej veci.</w:t>
      </w:r>
    </w:p>
    <w:p w:rsidR="00290E9C" w:rsidRDefault="00290E9C" w:rsidP="00FD3F9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krátkej rozprave ohľadom zámeny poslanci so starostovým návrhom súhlasili a materiál bol stiahnutý z rokovania (viď. záznam na DVD).</w:t>
      </w:r>
    </w:p>
    <w:p w:rsidR="00290E9C" w:rsidRDefault="00290E9C" w:rsidP="00290E9C">
      <w:pPr>
        <w:pStyle w:val="Odsekzoznamu"/>
        <w:numPr>
          <w:ilvl w:val="0"/>
          <w:numId w:val="2"/>
        </w:num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290E9C">
        <w:rPr>
          <w:rFonts w:asciiTheme="minorHAnsi" w:hAnsiTheme="minorHAnsi"/>
          <w:b/>
          <w:bCs/>
          <w:sz w:val="22"/>
          <w:szCs w:val="22"/>
        </w:rPr>
        <w:t>Ostatné</w:t>
      </w:r>
    </w:p>
    <w:p w:rsidR="000F0556" w:rsidRDefault="000F0556" w:rsidP="0046579D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 hlavného kontrolóra obce, ktorý metodicky pomáhal aj vypracoval rozpočet obce bola navrhnutá jednorazová odmena. </w:t>
      </w:r>
    </w:p>
    <w:p w:rsidR="000F0556" w:rsidRDefault="000F0556" w:rsidP="000F0556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</w:p>
    <w:p w:rsidR="000F0556" w:rsidRPr="00290E9C" w:rsidRDefault="000F0556" w:rsidP="000F055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prerokovaní </w:t>
      </w:r>
      <w:r w:rsidRPr="00677C4F">
        <w:rPr>
          <w:rFonts w:asciiTheme="minorHAnsi" w:hAnsiTheme="minorHAnsi"/>
          <w:b/>
          <w:bCs/>
          <w:sz w:val="22"/>
          <w:szCs w:val="22"/>
        </w:rPr>
        <w:t>návrhu</w:t>
      </w:r>
      <w:r w:rsidR="00677C4F">
        <w:rPr>
          <w:rFonts w:asciiTheme="minorHAnsi" w:hAnsiTheme="minorHAnsi"/>
          <w:b/>
          <w:bCs/>
          <w:sz w:val="22"/>
          <w:szCs w:val="22"/>
        </w:rPr>
        <w:t xml:space="preserve"> na odmenu</w:t>
      </w:r>
      <w:r w:rsidRPr="00677C4F">
        <w:rPr>
          <w:rFonts w:asciiTheme="minorHAnsi" w:hAnsiTheme="minorHAnsi"/>
          <w:b/>
          <w:bCs/>
          <w:sz w:val="22"/>
          <w:szCs w:val="22"/>
        </w:rPr>
        <w:t xml:space="preserve"> poslanca OZ, Ondreja Kožucha, </w:t>
      </w:r>
      <w:r>
        <w:rPr>
          <w:rFonts w:asciiTheme="minorHAnsi" w:hAnsiTheme="minorHAnsi"/>
          <w:sz w:val="22"/>
          <w:szCs w:val="22"/>
        </w:rPr>
        <w:t>poslanci OZ prijali:</w:t>
      </w:r>
    </w:p>
    <w:p w:rsidR="000F0556" w:rsidRPr="00A776B0" w:rsidRDefault="000F0556" w:rsidP="000F05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 xml:space="preserve">Uznesenie </w:t>
      </w:r>
      <w:r>
        <w:rPr>
          <w:rFonts w:asciiTheme="minorHAnsi" w:hAnsiTheme="minorHAnsi"/>
          <w:b/>
          <w:bCs/>
          <w:sz w:val="22"/>
          <w:szCs w:val="22"/>
        </w:rPr>
        <w:t>52/2017</w:t>
      </w:r>
      <w:r w:rsidRPr="00A776B0">
        <w:rPr>
          <w:rFonts w:asciiTheme="minorHAnsi" w:hAnsiTheme="minorHAnsi"/>
          <w:b/>
          <w:bCs/>
          <w:sz w:val="22"/>
          <w:szCs w:val="22"/>
        </w:rPr>
        <w:t>-OZ</w:t>
      </w:r>
    </w:p>
    <w:p w:rsidR="000F0556" w:rsidRPr="00A776B0" w:rsidRDefault="000F0556" w:rsidP="000F05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0F0556" w:rsidRDefault="000F0556" w:rsidP="000F05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FD3F9B" w:rsidRDefault="000F0556" w:rsidP="00FD3F9B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odmenu hlavnému kontrolórovi obce </w:t>
      </w:r>
      <w:r w:rsidRPr="0099583A">
        <w:rPr>
          <w:rFonts w:asciiTheme="minorHAnsi" w:hAnsiTheme="minorHAnsi" w:cstheme="minorHAnsi"/>
          <w:b/>
          <w:bCs/>
          <w:iCs/>
          <w:sz w:val="22"/>
          <w:szCs w:val="22"/>
        </w:rPr>
        <w:t>vo výške</w:t>
      </w:r>
      <w:r w:rsidR="0087135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900,- EUR. </w:t>
      </w:r>
    </w:p>
    <w:p w:rsidR="009916E4" w:rsidRPr="009916E4" w:rsidRDefault="009916E4" w:rsidP="009916E4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-240-</w:t>
      </w:r>
    </w:p>
    <w:p w:rsidR="00871358" w:rsidRPr="00667BB8" w:rsidRDefault="00871358" w:rsidP="00871358">
      <w:pPr>
        <w:rPr>
          <w:rFonts w:asciiTheme="minorHAnsi" w:hAnsiTheme="minorHAnsi"/>
          <w:i/>
          <w:iCs/>
          <w:sz w:val="22"/>
          <w:szCs w:val="22"/>
        </w:rPr>
      </w:pPr>
      <w:r w:rsidRPr="00667BB8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i/>
          <w:iCs/>
          <w:sz w:val="22"/>
          <w:szCs w:val="22"/>
        </w:rPr>
        <w:t>rezentácia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</w:t>
      </w:r>
    </w:p>
    <w:p w:rsidR="00871358" w:rsidRDefault="00871358" w:rsidP="00871358">
      <w:pPr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Za schválenie odmeny hlasovalo 5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OZ: Ing. Ladislav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>, Ing. Imrich Kovács, Ond</w:t>
      </w:r>
      <w:r>
        <w:rPr>
          <w:rFonts w:asciiTheme="minorHAnsi" w:hAnsiTheme="minorHAnsi"/>
          <w:i/>
          <w:iCs/>
          <w:sz w:val="22"/>
          <w:szCs w:val="22"/>
        </w:rPr>
        <w:t>rej Kožuch,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Ing. Štefan Vincze, Ing. Kristián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Morovič</w:t>
      </w:r>
      <w:proofErr w:type="spellEnd"/>
    </w:p>
    <w:p w:rsidR="00871358" w:rsidRDefault="00871358" w:rsidP="00871358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Zdržala sa 1 poslankyňa OZ: Mgr.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Oláh</w:t>
      </w:r>
    </w:p>
    <w:p w:rsidR="00CF3041" w:rsidRDefault="00AB6F18" w:rsidP="0046579D">
      <w:pPr>
        <w:pStyle w:val="Odsekzoznamu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677C4F">
        <w:rPr>
          <w:rFonts w:asciiTheme="minorHAnsi" w:hAnsiTheme="minorHAnsi"/>
          <w:b/>
          <w:bCs/>
          <w:sz w:val="22"/>
          <w:szCs w:val="22"/>
        </w:rPr>
        <w:t xml:space="preserve">Prolongácia </w:t>
      </w:r>
      <w:proofErr w:type="spellStart"/>
      <w:r w:rsidRPr="00677C4F">
        <w:rPr>
          <w:rFonts w:asciiTheme="minorHAnsi" w:hAnsiTheme="minorHAnsi"/>
          <w:b/>
          <w:bCs/>
          <w:sz w:val="22"/>
          <w:szCs w:val="22"/>
        </w:rPr>
        <w:t>Superlinky</w:t>
      </w:r>
      <w:proofErr w:type="spellEnd"/>
      <w:r w:rsidRPr="00677C4F">
        <w:rPr>
          <w:rFonts w:asciiTheme="minorHAnsi" w:hAnsiTheme="minorHAnsi"/>
          <w:b/>
          <w:bCs/>
          <w:sz w:val="22"/>
          <w:szCs w:val="22"/>
        </w:rPr>
        <w:t xml:space="preserve"> – Prima banka Slovensko a. s.</w:t>
      </w:r>
      <w:r w:rsidR="001535B2">
        <w:rPr>
          <w:rFonts w:asciiTheme="minorHAnsi" w:hAnsiTheme="minorHAnsi"/>
          <w:sz w:val="22"/>
          <w:szCs w:val="22"/>
        </w:rPr>
        <w:t xml:space="preserve"> – starosta obce</w:t>
      </w:r>
      <w:r>
        <w:rPr>
          <w:rFonts w:asciiTheme="minorHAnsi" w:hAnsiTheme="minorHAnsi"/>
          <w:sz w:val="22"/>
          <w:szCs w:val="22"/>
        </w:rPr>
        <w:t xml:space="preserve"> informoval prítomných, že sa blíži termín na predĺženie </w:t>
      </w:r>
      <w:r w:rsidR="00797D4E">
        <w:rPr>
          <w:rFonts w:asciiTheme="minorHAnsi" w:hAnsiTheme="minorHAnsi"/>
          <w:sz w:val="22"/>
          <w:szCs w:val="22"/>
        </w:rPr>
        <w:t xml:space="preserve">zmluvy o kontokorentnom úvere, ktorú obec má uzatvorenú s Prima bankou Slovensko a.  </w:t>
      </w:r>
      <w:r w:rsidR="00BE60B3">
        <w:rPr>
          <w:rFonts w:asciiTheme="minorHAnsi" w:hAnsiTheme="minorHAnsi"/>
          <w:sz w:val="22"/>
          <w:szCs w:val="22"/>
        </w:rPr>
        <w:t xml:space="preserve">s., </w:t>
      </w:r>
      <w:r w:rsidR="001535B2">
        <w:rPr>
          <w:rFonts w:asciiTheme="minorHAnsi" w:hAnsiTheme="minorHAnsi"/>
          <w:sz w:val="22"/>
          <w:szCs w:val="22"/>
        </w:rPr>
        <w:t>(</w:t>
      </w:r>
      <w:r w:rsidR="00BE60B3">
        <w:rPr>
          <w:rFonts w:asciiTheme="minorHAnsi" w:hAnsiTheme="minorHAnsi"/>
          <w:sz w:val="22"/>
          <w:szCs w:val="22"/>
        </w:rPr>
        <w:t>minulý rok v takomto čase tiež bola podaná žiadosť o prolongáciu úveru</w:t>
      </w:r>
      <w:r w:rsidR="001535B2">
        <w:rPr>
          <w:rFonts w:asciiTheme="minorHAnsi" w:hAnsiTheme="minorHAnsi"/>
          <w:sz w:val="22"/>
          <w:szCs w:val="22"/>
        </w:rPr>
        <w:t>)</w:t>
      </w:r>
      <w:r w:rsidR="00BE60B3">
        <w:rPr>
          <w:rFonts w:asciiTheme="minorHAnsi" w:hAnsiTheme="minorHAnsi"/>
          <w:sz w:val="22"/>
          <w:szCs w:val="22"/>
        </w:rPr>
        <w:t>.</w:t>
      </w:r>
    </w:p>
    <w:p w:rsidR="00BE60B3" w:rsidRDefault="00BE60B3" w:rsidP="00BE60B3">
      <w:pPr>
        <w:pStyle w:val="Odsekzoznamu"/>
        <w:spacing w:after="240"/>
        <w:jc w:val="both"/>
        <w:rPr>
          <w:rFonts w:asciiTheme="minorHAnsi" w:hAnsiTheme="minorHAnsi"/>
          <w:sz w:val="22"/>
          <w:szCs w:val="22"/>
        </w:rPr>
      </w:pPr>
    </w:p>
    <w:p w:rsidR="00BE60B3" w:rsidRDefault="00BE60B3" w:rsidP="00BE60B3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Poslanci OZ nemali námietky proti predĺženiu zmluvy o kontokorentnom úvere a prijali:</w:t>
      </w:r>
    </w:p>
    <w:p w:rsidR="00BE60B3" w:rsidRPr="00A776B0" w:rsidRDefault="00BE60B3" w:rsidP="00BE60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 xml:space="preserve">Uznesenie </w:t>
      </w:r>
      <w:r>
        <w:rPr>
          <w:rFonts w:asciiTheme="minorHAnsi" w:hAnsiTheme="minorHAnsi"/>
          <w:b/>
          <w:bCs/>
          <w:sz w:val="22"/>
          <w:szCs w:val="22"/>
        </w:rPr>
        <w:t>53/2017</w:t>
      </w:r>
      <w:r w:rsidRPr="00A776B0">
        <w:rPr>
          <w:rFonts w:asciiTheme="minorHAnsi" w:hAnsiTheme="minorHAnsi"/>
          <w:b/>
          <w:bCs/>
          <w:sz w:val="22"/>
          <w:szCs w:val="22"/>
        </w:rPr>
        <w:t>-OZ</w:t>
      </w:r>
    </w:p>
    <w:p w:rsidR="00BE60B3" w:rsidRPr="00A776B0" w:rsidRDefault="00BE60B3" w:rsidP="00BE60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BE60B3" w:rsidRDefault="00BE60B3" w:rsidP="00BE60B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776B0">
        <w:rPr>
          <w:rFonts w:asciiTheme="minorHAnsi" w:hAnsiTheme="minorHAnsi"/>
          <w:b/>
          <w:bCs/>
          <w:sz w:val="22"/>
          <w:szCs w:val="22"/>
        </w:rPr>
        <w:t>s c h v á l i l o</w:t>
      </w:r>
    </w:p>
    <w:p w:rsidR="00BE60B3" w:rsidRPr="00BE60B3" w:rsidRDefault="00BE60B3" w:rsidP="00BE60B3">
      <w:pPr>
        <w:pStyle w:val="Odsekzoznamu"/>
        <w:spacing w:after="24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BE60B3">
        <w:rPr>
          <w:rFonts w:asciiTheme="minorHAnsi" w:hAnsiTheme="minorHAnsi"/>
          <w:b/>
          <w:bCs/>
          <w:sz w:val="22"/>
          <w:szCs w:val="22"/>
        </w:rPr>
        <w:t>predĺženie zmluvy o kontokorentnom úvere v nezmenenom stave.</w:t>
      </w:r>
    </w:p>
    <w:p w:rsidR="00BE60B3" w:rsidRPr="00667BB8" w:rsidRDefault="00BE60B3" w:rsidP="00BE60B3">
      <w:pPr>
        <w:rPr>
          <w:rFonts w:asciiTheme="minorHAnsi" w:hAnsiTheme="minorHAnsi"/>
          <w:i/>
          <w:iCs/>
          <w:sz w:val="22"/>
          <w:szCs w:val="22"/>
        </w:rPr>
      </w:pPr>
      <w:r w:rsidRPr="00667BB8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i/>
          <w:iCs/>
          <w:sz w:val="22"/>
          <w:szCs w:val="22"/>
        </w:rPr>
        <w:t>rezentácia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</w:t>
      </w:r>
    </w:p>
    <w:p w:rsidR="00BE60B3" w:rsidRDefault="00BE60B3" w:rsidP="00BE60B3">
      <w:p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Za schválenie odmeny hlasovalo 6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poslancov OZ: Ing. Ladislav </w:t>
      </w:r>
      <w:proofErr w:type="spellStart"/>
      <w:r w:rsidRPr="00667BB8">
        <w:rPr>
          <w:rFonts w:asciiTheme="minorHAnsi" w:hAnsiTheme="minorHAnsi"/>
          <w:i/>
          <w:iCs/>
          <w:sz w:val="22"/>
          <w:szCs w:val="22"/>
        </w:rPr>
        <w:t>Adamkó</w:t>
      </w:r>
      <w:proofErr w:type="spellEnd"/>
      <w:r w:rsidRPr="00667BB8">
        <w:rPr>
          <w:rFonts w:asciiTheme="minorHAnsi" w:hAnsiTheme="minorHAnsi"/>
          <w:i/>
          <w:iCs/>
          <w:sz w:val="22"/>
          <w:szCs w:val="22"/>
        </w:rPr>
        <w:t>, Ing. Imrich Kovács, Ond</w:t>
      </w:r>
      <w:r>
        <w:rPr>
          <w:rFonts w:asciiTheme="minorHAnsi" w:hAnsiTheme="minorHAnsi"/>
          <w:i/>
          <w:iCs/>
          <w:sz w:val="22"/>
          <w:szCs w:val="22"/>
        </w:rPr>
        <w:t>rej Kožuch,</w:t>
      </w:r>
      <w:r w:rsidRPr="00667BB8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Mgr.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Hajnalka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Morovič</w:t>
      </w:r>
      <w:proofErr w:type="spellEnd"/>
    </w:p>
    <w:p w:rsidR="0015237F" w:rsidRPr="0015237F" w:rsidRDefault="00677C4F" w:rsidP="00BE60B3">
      <w:pPr>
        <w:pStyle w:val="Odsekzoznamu"/>
        <w:numPr>
          <w:ilvl w:val="0"/>
          <w:numId w:val="23"/>
        </w:numPr>
        <w:spacing w:after="240"/>
        <w:jc w:val="both"/>
        <w:rPr>
          <w:rFonts w:asciiTheme="minorHAnsi" w:hAnsiTheme="minorHAnsi"/>
          <w:i/>
          <w:iCs/>
          <w:sz w:val="22"/>
          <w:szCs w:val="22"/>
        </w:rPr>
      </w:pPr>
      <w:r w:rsidRPr="00677C4F">
        <w:rPr>
          <w:rFonts w:asciiTheme="minorHAnsi" w:hAnsiTheme="minorHAnsi"/>
          <w:b/>
          <w:bCs/>
          <w:sz w:val="22"/>
          <w:szCs w:val="22"/>
        </w:rPr>
        <w:t>FC Kráľová nad Váhom</w:t>
      </w:r>
      <w:r>
        <w:rPr>
          <w:rFonts w:asciiTheme="minorHAnsi" w:hAnsiTheme="minorHAnsi"/>
          <w:sz w:val="22"/>
          <w:szCs w:val="22"/>
        </w:rPr>
        <w:t xml:space="preserve"> - </w:t>
      </w:r>
      <w:r w:rsidR="00530463" w:rsidRPr="00677C4F">
        <w:rPr>
          <w:rFonts w:asciiTheme="minorHAnsi" w:hAnsiTheme="minorHAnsi"/>
          <w:b/>
          <w:bCs/>
          <w:sz w:val="22"/>
          <w:szCs w:val="22"/>
        </w:rPr>
        <w:t>Ing. Štefan Vincze, poslanec OZ, predseda Komisie mládeže a športu</w:t>
      </w:r>
      <w:r w:rsidR="00530463">
        <w:rPr>
          <w:rFonts w:asciiTheme="minorHAnsi" w:hAnsiTheme="minorHAnsi"/>
          <w:sz w:val="22"/>
          <w:szCs w:val="22"/>
        </w:rPr>
        <w:t xml:space="preserve"> – informoval prítomných, že na zas</w:t>
      </w:r>
      <w:r>
        <w:rPr>
          <w:rFonts w:asciiTheme="minorHAnsi" w:hAnsiTheme="minorHAnsi"/>
          <w:sz w:val="22"/>
          <w:szCs w:val="22"/>
        </w:rPr>
        <w:t xml:space="preserve">adnutí komisie sa dozvedeli, že FC Kráľová nad Váhom v novej futbalovej sezóne  nepokračuje, fungovanie FC </w:t>
      </w:r>
      <w:r w:rsidR="00331E52">
        <w:rPr>
          <w:rFonts w:asciiTheme="minorHAnsi" w:hAnsiTheme="minorHAnsi"/>
          <w:sz w:val="22"/>
          <w:szCs w:val="22"/>
        </w:rPr>
        <w:t xml:space="preserve">Kráľová nad Váhom </w:t>
      </w:r>
      <w:r>
        <w:rPr>
          <w:rFonts w:asciiTheme="minorHAnsi" w:hAnsiTheme="minorHAnsi"/>
          <w:sz w:val="22"/>
          <w:szCs w:val="22"/>
        </w:rPr>
        <w:t xml:space="preserve">je prerušené – kto o tom rozhodoval </w:t>
      </w:r>
      <w:r w:rsidR="001535B2">
        <w:rPr>
          <w:rFonts w:asciiTheme="minorHAnsi" w:hAnsiTheme="minorHAnsi"/>
          <w:sz w:val="22"/>
          <w:szCs w:val="22"/>
        </w:rPr>
        <w:t>sa nedozvedel</w:t>
      </w:r>
      <w:r w:rsidR="0015237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Na miestnom futbalovom ihrisku hráva mužstvo </w:t>
      </w:r>
      <w:r w:rsidR="0015237F">
        <w:rPr>
          <w:rFonts w:asciiTheme="minorHAnsi" w:hAnsiTheme="minorHAnsi"/>
          <w:sz w:val="22"/>
          <w:szCs w:val="22"/>
        </w:rPr>
        <w:t xml:space="preserve">FK </w:t>
      </w:r>
      <w:proofErr w:type="spellStart"/>
      <w:r>
        <w:rPr>
          <w:rFonts w:asciiTheme="minorHAnsi" w:hAnsiTheme="minorHAnsi"/>
          <w:sz w:val="22"/>
          <w:szCs w:val="22"/>
        </w:rPr>
        <w:t>Betonaris</w:t>
      </w:r>
      <w:proofErr w:type="spellEnd"/>
      <w:r>
        <w:rPr>
          <w:rFonts w:asciiTheme="minorHAnsi" w:hAnsiTheme="minorHAnsi"/>
          <w:sz w:val="22"/>
          <w:szCs w:val="22"/>
        </w:rPr>
        <w:t xml:space="preserve"> Šaľa. </w:t>
      </w:r>
      <w:r w:rsidR="001535B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nformoval</w:t>
      </w:r>
      <w:r w:rsidR="001535B2" w:rsidRPr="001535B2">
        <w:rPr>
          <w:rFonts w:asciiTheme="minorHAnsi" w:hAnsiTheme="minorHAnsi"/>
          <w:sz w:val="22"/>
          <w:szCs w:val="22"/>
        </w:rPr>
        <w:t xml:space="preserve"> </w:t>
      </w:r>
      <w:r w:rsidR="001535B2">
        <w:rPr>
          <w:rFonts w:asciiTheme="minorHAnsi" w:hAnsiTheme="minorHAnsi"/>
          <w:sz w:val="22"/>
          <w:szCs w:val="22"/>
        </w:rPr>
        <w:t>sa</w:t>
      </w:r>
      <w:r>
        <w:rPr>
          <w:rFonts w:asciiTheme="minorHAnsi" w:hAnsiTheme="minorHAnsi"/>
          <w:sz w:val="22"/>
          <w:szCs w:val="22"/>
        </w:rPr>
        <w:t>, či obec má uzavretú nájomnú zmluvu na futbalové ihrisko s</w:t>
      </w:r>
      <w:r w:rsidR="0015237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 spomínaným mužs</w:t>
      </w:r>
      <w:r w:rsidR="0015237F">
        <w:rPr>
          <w:rFonts w:asciiTheme="minorHAnsi" w:hAnsiTheme="minorHAnsi"/>
          <w:sz w:val="22"/>
          <w:szCs w:val="22"/>
        </w:rPr>
        <w:t>tvom, alebo na základe čo hrajú, vymieňajú bránky. Je toho názoru, že je potrebné vyvolať rokovanie, na ktorom by sa zúčastnili zástupcovia obce ( starosta, členovia športovej komisie), zástupc</w:t>
      </w:r>
      <w:r w:rsidR="00331E52">
        <w:rPr>
          <w:rFonts w:asciiTheme="minorHAnsi" w:hAnsiTheme="minorHAnsi"/>
          <w:sz w:val="22"/>
          <w:szCs w:val="22"/>
        </w:rPr>
        <w:t xml:space="preserve">a FK </w:t>
      </w:r>
      <w:proofErr w:type="spellStart"/>
      <w:r w:rsidR="00331E52">
        <w:rPr>
          <w:rFonts w:asciiTheme="minorHAnsi" w:hAnsiTheme="minorHAnsi"/>
          <w:sz w:val="22"/>
          <w:szCs w:val="22"/>
        </w:rPr>
        <w:t>Betonaris</w:t>
      </w:r>
      <w:proofErr w:type="spellEnd"/>
      <w:r w:rsidR="00331E52">
        <w:rPr>
          <w:rFonts w:asciiTheme="minorHAnsi" w:hAnsiTheme="minorHAnsi"/>
          <w:sz w:val="22"/>
          <w:szCs w:val="22"/>
        </w:rPr>
        <w:t xml:space="preserve"> Šaľa, </w:t>
      </w:r>
      <w:r w:rsidR="001535B2">
        <w:rPr>
          <w:rFonts w:asciiTheme="minorHAnsi" w:hAnsiTheme="minorHAnsi"/>
          <w:sz w:val="22"/>
          <w:szCs w:val="22"/>
        </w:rPr>
        <w:t xml:space="preserve">a </w:t>
      </w:r>
      <w:r w:rsidR="00331E52">
        <w:rPr>
          <w:rFonts w:asciiTheme="minorHAnsi" w:hAnsiTheme="minorHAnsi"/>
          <w:sz w:val="22"/>
          <w:szCs w:val="22"/>
        </w:rPr>
        <w:t>by</w:t>
      </w:r>
      <w:r w:rsidR="0015237F">
        <w:rPr>
          <w:rFonts w:asciiTheme="minorHAnsi" w:hAnsiTheme="minorHAnsi"/>
          <w:sz w:val="22"/>
          <w:szCs w:val="22"/>
        </w:rPr>
        <w:t xml:space="preserve"> sa doh</w:t>
      </w:r>
      <w:r w:rsidR="00331E52">
        <w:rPr>
          <w:rFonts w:asciiTheme="minorHAnsi" w:hAnsiTheme="minorHAnsi"/>
          <w:sz w:val="22"/>
          <w:szCs w:val="22"/>
        </w:rPr>
        <w:t>odlo</w:t>
      </w:r>
      <w:r w:rsidR="0015237F">
        <w:rPr>
          <w:rFonts w:asciiTheme="minorHAnsi" w:hAnsiTheme="minorHAnsi"/>
          <w:sz w:val="22"/>
          <w:szCs w:val="22"/>
        </w:rPr>
        <w:t xml:space="preserve"> na podmienkach </w:t>
      </w:r>
      <w:r w:rsidR="00331E52">
        <w:rPr>
          <w:rFonts w:asciiTheme="minorHAnsi" w:hAnsiTheme="minorHAnsi"/>
          <w:sz w:val="22"/>
          <w:szCs w:val="22"/>
        </w:rPr>
        <w:t>pre</w:t>
      </w:r>
      <w:r w:rsidR="0015237F">
        <w:rPr>
          <w:rFonts w:asciiTheme="minorHAnsi" w:hAnsiTheme="minorHAnsi"/>
          <w:sz w:val="22"/>
          <w:szCs w:val="22"/>
        </w:rPr>
        <w:t>nájmu, ktoré treba zakotviť v  nájomnej zmluve.</w:t>
      </w:r>
    </w:p>
    <w:p w:rsidR="00BE60B3" w:rsidRDefault="0015237F" w:rsidP="0015237F">
      <w:pPr>
        <w:spacing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15237F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- </w:t>
      </w:r>
      <w:r w:rsidR="00677C4F" w:rsidRPr="0015237F">
        <w:rPr>
          <w:rFonts w:asciiTheme="minorHAnsi" w:hAnsiTheme="minorHAnsi"/>
          <w:sz w:val="22"/>
          <w:szCs w:val="22"/>
        </w:rPr>
        <w:t xml:space="preserve"> </w:t>
      </w:r>
      <w:r w:rsidR="00331E52">
        <w:rPr>
          <w:rFonts w:asciiTheme="minorHAnsi" w:hAnsiTheme="minorHAnsi"/>
          <w:sz w:val="22"/>
          <w:szCs w:val="22"/>
        </w:rPr>
        <w:t xml:space="preserve">o prerušení činnosti FC Kráľová nad Váhom </w:t>
      </w:r>
      <w:r w:rsidR="001535B2">
        <w:rPr>
          <w:rFonts w:asciiTheme="minorHAnsi" w:hAnsiTheme="minorHAnsi"/>
          <w:sz w:val="22"/>
          <w:szCs w:val="22"/>
        </w:rPr>
        <w:t xml:space="preserve">sa </w:t>
      </w:r>
      <w:r w:rsidR="00331E52">
        <w:rPr>
          <w:rFonts w:asciiTheme="minorHAnsi" w:hAnsiTheme="minorHAnsi"/>
          <w:sz w:val="22"/>
          <w:szCs w:val="22"/>
        </w:rPr>
        <w:t xml:space="preserve">dozvedel od hospodára športového ihriska. </w:t>
      </w:r>
      <w:r w:rsidR="004E0DFB">
        <w:rPr>
          <w:rFonts w:asciiTheme="minorHAnsi" w:hAnsiTheme="minorHAnsi"/>
          <w:sz w:val="22"/>
          <w:szCs w:val="22"/>
        </w:rPr>
        <w:t xml:space="preserve">Nedohodli sa ani na výmene bránok. </w:t>
      </w:r>
      <w:r w:rsidR="00331E52">
        <w:rPr>
          <w:rFonts w:asciiTheme="minorHAnsi" w:hAnsiTheme="minorHAnsi"/>
          <w:sz w:val="22"/>
          <w:szCs w:val="22"/>
        </w:rPr>
        <w:t>Je toho istého názoru, že je potrebné vyvolať viacstranné rokovanie a dohodnúť sa o podmienkach.</w:t>
      </w:r>
    </w:p>
    <w:p w:rsidR="00331E52" w:rsidRPr="00331E52" w:rsidRDefault="00331E52" w:rsidP="0015237F">
      <w:pPr>
        <w:spacing w:after="240"/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331E52">
        <w:rPr>
          <w:rFonts w:asciiTheme="minorHAnsi" w:hAnsiTheme="minorHAnsi"/>
          <w:sz w:val="22"/>
          <w:szCs w:val="22"/>
        </w:rPr>
        <w:t xml:space="preserve">Rozprava </w:t>
      </w:r>
      <w:r>
        <w:rPr>
          <w:rFonts w:asciiTheme="minorHAnsi" w:hAnsiTheme="minorHAnsi"/>
          <w:sz w:val="22"/>
          <w:szCs w:val="22"/>
        </w:rPr>
        <w:t>medzi prítomnými ohľadom fungovania FC Kráľová nad Váhom, využitia športového areálu, možných podmienka</w:t>
      </w:r>
      <w:r w:rsidR="001535B2">
        <w:rPr>
          <w:rFonts w:asciiTheme="minorHAnsi" w:hAnsiTheme="minorHAnsi"/>
          <w:sz w:val="22"/>
          <w:szCs w:val="22"/>
        </w:rPr>
        <w:t>ch</w:t>
      </w:r>
      <w:r>
        <w:rPr>
          <w:rFonts w:asciiTheme="minorHAnsi" w:hAnsiTheme="minorHAnsi"/>
          <w:sz w:val="22"/>
          <w:szCs w:val="22"/>
        </w:rPr>
        <w:t xml:space="preserve"> prenájmu</w:t>
      </w:r>
      <w:r w:rsidR="00205A3A">
        <w:rPr>
          <w:rFonts w:asciiTheme="minorHAnsi" w:hAnsiTheme="minorHAnsi"/>
          <w:sz w:val="22"/>
          <w:szCs w:val="22"/>
        </w:rPr>
        <w:t xml:space="preserve">, vypracovania nájomnej zmluvy, terajšieho fungovania športového areálu a jeho hospodára. </w:t>
      </w:r>
      <w:r w:rsidR="001535B2">
        <w:rPr>
          <w:rFonts w:asciiTheme="minorHAnsi" w:hAnsiTheme="minorHAnsi"/>
          <w:sz w:val="22"/>
          <w:szCs w:val="22"/>
        </w:rPr>
        <w:t>Na záver rozpravy prítomní</w:t>
      </w:r>
      <w:r w:rsidR="00D03245">
        <w:rPr>
          <w:rFonts w:asciiTheme="minorHAnsi" w:hAnsiTheme="minorHAnsi"/>
          <w:sz w:val="22"/>
          <w:szCs w:val="22"/>
        </w:rPr>
        <w:t xml:space="preserve"> sa dohodli, že starosta obce dohodne s dotknutými stranami termín na prerokovanie podmienok prenájmu športového areálu  </w:t>
      </w:r>
      <w:r>
        <w:rPr>
          <w:rFonts w:asciiTheme="minorHAnsi" w:hAnsiTheme="minorHAnsi"/>
          <w:sz w:val="22"/>
          <w:szCs w:val="22"/>
        </w:rPr>
        <w:t xml:space="preserve"> (viď. záznam na DVD) </w:t>
      </w:r>
    </w:p>
    <w:p w:rsidR="00903A02" w:rsidRPr="00D03245" w:rsidRDefault="00D03245" w:rsidP="00D03245">
      <w:pPr>
        <w:pStyle w:val="Odsekzoznamu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D03245">
        <w:rPr>
          <w:rFonts w:asciiTheme="minorHAnsi" w:hAnsiTheme="minorHAnsi"/>
          <w:b/>
          <w:bCs/>
          <w:sz w:val="22"/>
          <w:szCs w:val="22"/>
        </w:rPr>
        <w:t xml:space="preserve">Ing. Ladislav </w:t>
      </w:r>
      <w:proofErr w:type="spellStart"/>
      <w:r w:rsidRPr="00D03245">
        <w:rPr>
          <w:rFonts w:asciiTheme="minorHAnsi" w:hAnsiTheme="minorHAnsi"/>
          <w:b/>
          <w:bCs/>
          <w:sz w:val="22"/>
          <w:szCs w:val="22"/>
        </w:rPr>
        <w:t>Adamkó</w:t>
      </w:r>
      <w:proofErr w:type="spellEnd"/>
      <w:r w:rsidRPr="00D03245">
        <w:rPr>
          <w:rFonts w:asciiTheme="minorHAnsi" w:hAnsiTheme="minorHAnsi"/>
          <w:b/>
          <w:bCs/>
          <w:sz w:val="22"/>
          <w:szCs w:val="22"/>
        </w:rPr>
        <w:t xml:space="preserve">, poslanec OZ </w:t>
      </w:r>
      <w:r>
        <w:rPr>
          <w:rFonts w:asciiTheme="minorHAnsi" w:hAnsiTheme="minorHAnsi"/>
          <w:sz w:val="22"/>
          <w:szCs w:val="22"/>
        </w:rPr>
        <w:t>– sa informoval, či by sa nedalo natiahnuť vyššiu sieť pri detskom ihrisku od strany futbalového ihriska</w:t>
      </w:r>
    </w:p>
    <w:p w:rsidR="00903A02" w:rsidRDefault="00D03245" w:rsidP="00D03245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5237F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15237F">
        <w:rPr>
          <w:rFonts w:asciiTheme="minorHAnsi" w:hAnsiTheme="minorHAnsi"/>
          <w:sz w:val="22"/>
          <w:szCs w:val="22"/>
        </w:rPr>
        <w:t xml:space="preserve"> </w:t>
      </w:r>
      <w:r w:rsidR="00C46077">
        <w:rPr>
          <w:rFonts w:asciiTheme="minorHAnsi" w:hAnsiTheme="minorHAnsi"/>
          <w:sz w:val="22"/>
          <w:szCs w:val="22"/>
        </w:rPr>
        <w:t>obec nestačí opravovať existujúcu</w:t>
      </w:r>
      <w:r>
        <w:rPr>
          <w:rFonts w:asciiTheme="minorHAnsi" w:hAnsiTheme="minorHAnsi"/>
          <w:sz w:val="22"/>
          <w:szCs w:val="22"/>
        </w:rPr>
        <w:t xml:space="preserve"> sieť pri viacúčelovom ihrisku, stále je roztrhnutá.</w:t>
      </w:r>
    </w:p>
    <w:p w:rsidR="00D03245" w:rsidRDefault="00D03245" w:rsidP="00D03245">
      <w:pPr>
        <w:pStyle w:val="Odsekzoznamu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D03245">
        <w:rPr>
          <w:rFonts w:asciiTheme="minorHAnsi" w:hAnsiTheme="minorHAnsi"/>
          <w:b/>
          <w:bCs/>
          <w:sz w:val="22"/>
          <w:szCs w:val="22"/>
        </w:rPr>
        <w:t>Ing. Imrich Kovács, poslanec OZ</w:t>
      </w:r>
      <w:r>
        <w:rPr>
          <w:rFonts w:asciiTheme="minorHAnsi" w:hAnsiTheme="minorHAnsi"/>
          <w:sz w:val="22"/>
          <w:szCs w:val="22"/>
        </w:rPr>
        <w:t xml:space="preserve"> -  </w:t>
      </w:r>
      <w:r w:rsidR="00F331AD">
        <w:rPr>
          <w:rFonts w:asciiTheme="minorHAnsi" w:hAnsiTheme="minorHAnsi"/>
          <w:sz w:val="22"/>
          <w:szCs w:val="22"/>
        </w:rPr>
        <w:t>sa informoval ohľadom zabezpečenia separovan</w:t>
      </w:r>
      <w:r w:rsidR="001535B2">
        <w:rPr>
          <w:rFonts w:asciiTheme="minorHAnsi" w:hAnsiTheme="minorHAnsi"/>
          <w:sz w:val="22"/>
          <w:szCs w:val="22"/>
        </w:rPr>
        <w:t>ého odpadu, nakoľko je vyriešený</w:t>
      </w:r>
      <w:r w:rsidR="00F331AD">
        <w:rPr>
          <w:rFonts w:asciiTheme="minorHAnsi" w:hAnsiTheme="minorHAnsi"/>
          <w:sz w:val="22"/>
          <w:szCs w:val="22"/>
        </w:rPr>
        <w:t xml:space="preserve"> zber plastov podľa harmonogramu, ale čo bude s ostatnými položkami separovaného odpadu. Je potrebné doriešiť/doplniť zmluvu s odberateľom separovaného odpadu</w:t>
      </w:r>
    </w:p>
    <w:p w:rsidR="004E0DFB" w:rsidRPr="004E0DFB" w:rsidRDefault="004E0DFB" w:rsidP="004E0DFB">
      <w:pPr>
        <w:spacing w:after="240"/>
        <w:ind w:left="360"/>
        <w:jc w:val="center"/>
        <w:rPr>
          <w:rFonts w:asciiTheme="minorHAnsi" w:hAnsiTheme="minorHAnsi"/>
          <w:sz w:val="22"/>
          <w:szCs w:val="22"/>
        </w:rPr>
      </w:pPr>
      <w:r w:rsidRPr="004E0DFB">
        <w:rPr>
          <w:rFonts w:asciiTheme="minorHAnsi" w:hAnsiTheme="minorHAnsi"/>
          <w:sz w:val="22"/>
          <w:szCs w:val="22"/>
        </w:rPr>
        <w:lastRenderedPageBreak/>
        <w:t>-241-</w:t>
      </w:r>
    </w:p>
    <w:p w:rsidR="004E0DFB" w:rsidRDefault="00F331AD" w:rsidP="004E0DFB">
      <w:pPr>
        <w:pStyle w:val="Odsekzoznamu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Mgr</w:t>
      </w:r>
      <w:r w:rsidRPr="00F331A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331AD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F331AD">
        <w:rPr>
          <w:rFonts w:asciiTheme="minorHAnsi" w:hAnsiTheme="minorHAnsi"/>
          <w:b/>
          <w:bCs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sa informovala, či sa dá separovaný odpad odkladať aj na dvore obecného úradu</w:t>
      </w:r>
      <w:r w:rsidR="00C46077">
        <w:rPr>
          <w:rFonts w:asciiTheme="minorHAnsi" w:hAnsiTheme="minorHAnsi"/>
          <w:sz w:val="22"/>
          <w:szCs w:val="22"/>
        </w:rPr>
        <w:t xml:space="preserve"> – odpoveď znela, že áno do dvora sa dá doniesť separovaný odpad počas pracovnej doby</w:t>
      </w:r>
    </w:p>
    <w:p w:rsidR="004E0DFB" w:rsidRPr="004E0DFB" w:rsidRDefault="004E0DFB" w:rsidP="004E0DFB">
      <w:pPr>
        <w:pStyle w:val="Odsekzoznamu"/>
        <w:spacing w:after="24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46077" w:rsidRPr="004E0DFB" w:rsidRDefault="00C46077" w:rsidP="004E0DFB">
      <w:pPr>
        <w:pStyle w:val="Odsekzoznamu"/>
        <w:numPr>
          <w:ilvl w:val="0"/>
          <w:numId w:val="2"/>
        </w:num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E0DFB">
        <w:rPr>
          <w:rFonts w:ascii="Calibri" w:hAnsi="Calibri" w:cs="Calibri"/>
          <w:b/>
          <w:bCs/>
          <w:sz w:val="22"/>
          <w:szCs w:val="22"/>
        </w:rPr>
        <w:t>Záver</w:t>
      </w:r>
    </w:p>
    <w:p w:rsidR="00C46077" w:rsidRPr="00C46077" w:rsidRDefault="00C46077" w:rsidP="00C4607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46077">
        <w:rPr>
          <w:rFonts w:ascii="Calibri" w:hAnsi="Calibri" w:cs="Calibri"/>
          <w:sz w:val="22"/>
          <w:szCs w:val="22"/>
        </w:rPr>
        <w:t>Na záver sa poslanci OZ dohodli o termíne ďalšieho zasadnutia obecného zastup</w:t>
      </w:r>
      <w:r w:rsidR="001A2CFF">
        <w:rPr>
          <w:rFonts w:ascii="Calibri" w:hAnsi="Calibri" w:cs="Calibri"/>
          <w:sz w:val="22"/>
          <w:szCs w:val="22"/>
        </w:rPr>
        <w:t>iteľstva t. j. 27.09</w:t>
      </w:r>
      <w:r w:rsidRPr="00C46077">
        <w:rPr>
          <w:rFonts w:ascii="Calibri" w:hAnsi="Calibri" w:cs="Calibri"/>
          <w:sz w:val="22"/>
          <w:szCs w:val="22"/>
        </w:rPr>
        <w:t>.2017.</w:t>
      </w:r>
    </w:p>
    <w:p w:rsidR="00C46077" w:rsidRPr="00C46077" w:rsidRDefault="00C46077" w:rsidP="00C4607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46077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</w:t>
      </w:r>
      <w:r w:rsidRPr="00C46077">
        <w:rPr>
          <w:rFonts w:asciiTheme="minorHAnsi" w:eastAsia="Arial Unicode MS" w:hAnsiTheme="minorHAnsi" w:cstheme="minorHAnsi"/>
          <w:b/>
          <w:bCs/>
          <w:sz w:val="22"/>
          <w:szCs w:val="22"/>
        </w:rPr>
        <w:t>starosta obce RNDr. Ferenc Bergendi</w:t>
      </w:r>
      <w:r w:rsidRPr="00C46077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 </w:t>
      </w:r>
    </w:p>
    <w:p w:rsidR="00C46077" w:rsidRDefault="00C46077" w:rsidP="00C46077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C46077" w:rsidRDefault="00C46077" w:rsidP="00C46077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1A2CFF" w:rsidRDefault="001A2CFF" w:rsidP="00C46077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1A2CFF" w:rsidRDefault="001A2CFF" w:rsidP="00C46077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1A2CFF" w:rsidRPr="00D03245" w:rsidRDefault="001A2CFF" w:rsidP="00C46077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4414F2" w:rsidRPr="004414F2" w:rsidRDefault="004414F2" w:rsidP="004414F2">
      <w:pPr>
        <w:pStyle w:val="Odsekzoznamu"/>
        <w:spacing w:after="24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A2CFF" w:rsidRPr="00C45F8D" w:rsidRDefault="001A2CFF" w:rsidP="001A2CF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Mgr.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Oláh</w:t>
      </w:r>
    </w:p>
    <w:p w:rsidR="001A2CFF" w:rsidRDefault="001A2CFF" w:rsidP="001A2CF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1A2CFF" w:rsidRDefault="001A2CFF" w:rsidP="001A2CF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A2CFF" w:rsidRDefault="001A2CFF" w:rsidP="001A2CF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A2CFF" w:rsidRPr="00C45F8D" w:rsidRDefault="001A2CFF" w:rsidP="001A2CF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A2CFF" w:rsidRPr="00C45F8D" w:rsidRDefault="001A2CFF" w:rsidP="001A2CFF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Ing. Ladislav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Adamkó</w:t>
      </w:r>
      <w:proofErr w:type="spellEnd"/>
    </w:p>
    <w:p w:rsidR="004414F2" w:rsidRPr="004414F2" w:rsidRDefault="004414F2" w:rsidP="004414F2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4414F2" w:rsidRPr="004414F2" w:rsidRDefault="004414F2" w:rsidP="004414F2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52500E" w:rsidRPr="008E55CA" w:rsidRDefault="0052500E" w:rsidP="004062BC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</w:p>
    <w:p w:rsidR="0018073D" w:rsidRPr="00816736" w:rsidRDefault="0018073D" w:rsidP="0017638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8A5866" w:rsidRPr="008A5866" w:rsidRDefault="008A5866" w:rsidP="008A5866">
      <w:pPr>
        <w:jc w:val="both"/>
        <w:rPr>
          <w:rFonts w:asciiTheme="minorHAnsi" w:hAnsiTheme="minorHAnsi"/>
          <w:bCs/>
          <w:sz w:val="22"/>
          <w:szCs w:val="22"/>
        </w:rPr>
      </w:pPr>
    </w:p>
    <w:p w:rsidR="005B706E" w:rsidRPr="008A5866" w:rsidRDefault="005B706E" w:rsidP="005B706E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</w:p>
    <w:p w:rsidR="005B706E" w:rsidRDefault="005B706E" w:rsidP="007F33CE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sectPr w:rsidR="005B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69D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E4212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E0A9A"/>
    <w:multiLevelType w:val="hybridMultilevel"/>
    <w:tmpl w:val="E64A5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6AEC"/>
    <w:multiLevelType w:val="hybridMultilevel"/>
    <w:tmpl w:val="DD2EBE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61B2"/>
    <w:multiLevelType w:val="hybridMultilevel"/>
    <w:tmpl w:val="DD2EBE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E2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7261B"/>
    <w:multiLevelType w:val="hybridMultilevel"/>
    <w:tmpl w:val="1B1C68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1327EB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F745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F5FB8"/>
    <w:multiLevelType w:val="hybridMultilevel"/>
    <w:tmpl w:val="18DAA59C"/>
    <w:lvl w:ilvl="0" w:tplc="1458F1A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7628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E08C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F38F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C7968"/>
    <w:multiLevelType w:val="hybridMultilevel"/>
    <w:tmpl w:val="B1162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067E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F7005"/>
    <w:multiLevelType w:val="hybridMultilevel"/>
    <w:tmpl w:val="160AF6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1033"/>
    <w:multiLevelType w:val="hybridMultilevel"/>
    <w:tmpl w:val="DD2EBE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27A51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B05C0"/>
    <w:multiLevelType w:val="hybridMultilevel"/>
    <w:tmpl w:val="8C54FD78"/>
    <w:lvl w:ilvl="0" w:tplc="D7DE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19A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7C5D7E"/>
    <w:multiLevelType w:val="hybridMultilevel"/>
    <w:tmpl w:val="B7FAAA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3184"/>
    <w:multiLevelType w:val="hybridMultilevel"/>
    <w:tmpl w:val="A814B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9"/>
  </w:num>
  <w:num w:numId="5">
    <w:abstractNumId w:val="6"/>
  </w:num>
  <w:num w:numId="6">
    <w:abstractNumId w:val="20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22"/>
  </w:num>
  <w:num w:numId="18">
    <w:abstractNumId w:val="13"/>
  </w:num>
  <w:num w:numId="19">
    <w:abstractNumId w:val="10"/>
  </w:num>
  <w:num w:numId="20">
    <w:abstractNumId w:val="18"/>
  </w:num>
  <w:num w:numId="21">
    <w:abstractNumId w:val="16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F4"/>
    <w:rsid w:val="000100AB"/>
    <w:rsid w:val="000A6A74"/>
    <w:rsid w:val="000D1AF5"/>
    <w:rsid w:val="000F0556"/>
    <w:rsid w:val="000F2746"/>
    <w:rsid w:val="00114C61"/>
    <w:rsid w:val="0015237F"/>
    <w:rsid w:val="001535B2"/>
    <w:rsid w:val="00176387"/>
    <w:rsid w:val="0018073D"/>
    <w:rsid w:val="00195038"/>
    <w:rsid w:val="001A2CFF"/>
    <w:rsid w:val="00205A3A"/>
    <w:rsid w:val="002177F4"/>
    <w:rsid w:val="00290E9C"/>
    <w:rsid w:val="002978E8"/>
    <w:rsid w:val="002A353C"/>
    <w:rsid w:val="00331E52"/>
    <w:rsid w:val="00346B93"/>
    <w:rsid w:val="003741AA"/>
    <w:rsid w:val="003A46B3"/>
    <w:rsid w:val="003B2B42"/>
    <w:rsid w:val="004062BC"/>
    <w:rsid w:val="004414F2"/>
    <w:rsid w:val="004653AC"/>
    <w:rsid w:val="0046579D"/>
    <w:rsid w:val="00475B4A"/>
    <w:rsid w:val="004C14B2"/>
    <w:rsid w:val="004E0DFB"/>
    <w:rsid w:val="004F52D6"/>
    <w:rsid w:val="00503F13"/>
    <w:rsid w:val="0052500E"/>
    <w:rsid w:val="00530463"/>
    <w:rsid w:val="005B528B"/>
    <w:rsid w:val="005B706E"/>
    <w:rsid w:val="005E18D2"/>
    <w:rsid w:val="006038F4"/>
    <w:rsid w:val="00624B40"/>
    <w:rsid w:val="00667BB8"/>
    <w:rsid w:val="00677C4F"/>
    <w:rsid w:val="0068294E"/>
    <w:rsid w:val="006D02A5"/>
    <w:rsid w:val="00733224"/>
    <w:rsid w:val="007627F1"/>
    <w:rsid w:val="00790833"/>
    <w:rsid w:val="00797D4E"/>
    <w:rsid w:val="007A1D20"/>
    <w:rsid w:val="007F1133"/>
    <w:rsid w:val="007F33CE"/>
    <w:rsid w:val="00816736"/>
    <w:rsid w:val="00833983"/>
    <w:rsid w:val="00871358"/>
    <w:rsid w:val="00876C51"/>
    <w:rsid w:val="008A5866"/>
    <w:rsid w:val="008D1410"/>
    <w:rsid w:val="008E55CA"/>
    <w:rsid w:val="00903A02"/>
    <w:rsid w:val="0093098A"/>
    <w:rsid w:val="00945D21"/>
    <w:rsid w:val="009916E4"/>
    <w:rsid w:val="009E35F0"/>
    <w:rsid w:val="00A90B5D"/>
    <w:rsid w:val="00A9412C"/>
    <w:rsid w:val="00AB6F18"/>
    <w:rsid w:val="00AC26B7"/>
    <w:rsid w:val="00B06D95"/>
    <w:rsid w:val="00B3066D"/>
    <w:rsid w:val="00B41837"/>
    <w:rsid w:val="00B81468"/>
    <w:rsid w:val="00B93BCB"/>
    <w:rsid w:val="00BC5036"/>
    <w:rsid w:val="00BE60B3"/>
    <w:rsid w:val="00C46077"/>
    <w:rsid w:val="00C9244F"/>
    <w:rsid w:val="00CA0098"/>
    <w:rsid w:val="00CC0A5C"/>
    <w:rsid w:val="00CF3041"/>
    <w:rsid w:val="00D03245"/>
    <w:rsid w:val="00D52323"/>
    <w:rsid w:val="00D754FC"/>
    <w:rsid w:val="00D844E7"/>
    <w:rsid w:val="00DB26EB"/>
    <w:rsid w:val="00E31B7E"/>
    <w:rsid w:val="00E87165"/>
    <w:rsid w:val="00EA4CC2"/>
    <w:rsid w:val="00F10A25"/>
    <w:rsid w:val="00F331AD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A394A-44CF-4A52-99DF-0489B4F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0A5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3B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5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2D6"/>
    <w:rPr>
      <w:rFonts w:ascii="Segoe UI" w:eastAsia="Times New Roman" w:hAnsi="Segoe UI" w:cs="Segoe UI"/>
      <w:sz w:val="18"/>
      <w:szCs w:val="18"/>
      <w:lang w:eastAsia="sk-SK" w:bidi="ar-SA"/>
    </w:rPr>
  </w:style>
  <w:style w:type="paragraph" w:styleId="Bezriadkovania">
    <w:name w:val="No Spacing"/>
    <w:uiPriority w:val="1"/>
    <w:qFormat/>
    <w:rsid w:val="00833983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C3CF-EF07-4625-B9E0-1A96654C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12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11</cp:revision>
  <cp:lastPrinted>2017-08-24T08:17:00Z</cp:lastPrinted>
  <dcterms:created xsi:type="dcterms:W3CDTF">2017-08-24T06:59:00Z</dcterms:created>
  <dcterms:modified xsi:type="dcterms:W3CDTF">2017-09-08T10:29:00Z</dcterms:modified>
</cp:coreProperties>
</file>